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E2AF" w14:textId="06DFA078" w:rsidR="00BB06DE" w:rsidRPr="00282B39" w:rsidRDefault="00BB06DE" w:rsidP="003E2135">
      <w:pPr>
        <w:spacing w:line="360" w:lineRule="auto"/>
        <w:jc w:val="center"/>
        <w:rPr>
          <w:rFonts w:cs="Times New Roman"/>
          <w:b/>
          <w:bCs/>
          <w:color w:val="313131"/>
          <w:sz w:val="28"/>
          <w:szCs w:val="28"/>
        </w:rPr>
      </w:pPr>
      <w:r w:rsidRPr="00282B39">
        <w:rPr>
          <w:rFonts w:cs="Times New Roman"/>
          <w:b/>
          <w:bCs/>
          <w:color w:val="313131"/>
          <w:sz w:val="28"/>
          <w:szCs w:val="28"/>
        </w:rPr>
        <w:t>VERSENYKIÍRÁS</w:t>
      </w:r>
    </w:p>
    <w:p w14:paraId="29C7618F" w14:textId="05CC9B6F" w:rsidR="007F2590" w:rsidRDefault="00362FC7" w:rsidP="003E2135">
      <w:pPr>
        <w:spacing w:line="360" w:lineRule="auto"/>
        <w:jc w:val="center"/>
        <w:rPr>
          <w:rFonts w:cs="Times New Roman"/>
          <w:b/>
          <w:bCs/>
          <w:color w:val="313131"/>
          <w:sz w:val="24"/>
          <w:szCs w:val="24"/>
        </w:rPr>
      </w:pPr>
      <w:r w:rsidRPr="00282B39">
        <w:rPr>
          <w:rFonts w:cs="Times New Roman"/>
          <w:b/>
          <w:bCs/>
          <w:color w:val="313131"/>
          <w:sz w:val="28"/>
          <w:szCs w:val="28"/>
        </w:rPr>
        <w:t>202</w:t>
      </w:r>
      <w:r w:rsidR="00611579">
        <w:rPr>
          <w:rFonts w:cs="Times New Roman"/>
          <w:b/>
          <w:bCs/>
          <w:color w:val="313131"/>
          <w:sz w:val="28"/>
          <w:szCs w:val="28"/>
        </w:rPr>
        <w:t>5</w:t>
      </w:r>
      <w:r w:rsidRPr="00282B39">
        <w:rPr>
          <w:rFonts w:cs="Times New Roman"/>
          <w:b/>
          <w:bCs/>
          <w:color w:val="313131"/>
          <w:sz w:val="28"/>
          <w:szCs w:val="28"/>
        </w:rPr>
        <w:t>.</w:t>
      </w:r>
      <w:r w:rsidR="00F644AF">
        <w:rPr>
          <w:rFonts w:cs="Times New Roman"/>
          <w:b/>
          <w:bCs/>
          <w:color w:val="313131"/>
          <w:sz w:val="28"/>
          <w:szCs w:val="28"/>
        </w:rPr>
        <w:t xml:space="preserve"> </w:t>
      </w:r>
      <w:r w:rsidRPr="00282B39">
        <w:rPr>
          <w:rFonts w:cs="Times New Roman"/>
          <w:b/>
          <w:bCs/>
          <w:color w:val="313131"/>
          <w:sz w:val="28"/>
          <w:szCs w:val="28"/>
        </w:rPr>
        <w:t xml:space="preserve">évi </w:t>
      </w:r>
      <w:r w:rsidR="00B60B27">
        <w:rPr>
          <w:rFonts w:cs="Times New Roman"/>
          <w:b/>
          <w:bCs/>
          <w:color w:val="313131"/>
          <w:sz w:val="28"/>
          <w:szCs w:val="28"/>
        </w:rPr>
        <w:t>U12 – U14</w:t>
      </w:r>
      <w:r w:rsidRPr="00282B39">
        <w:rPr>
          <w:rFonts w:cs="Times New Roman"/>
          <w:b/>
          <w:bCs/>
          <w:color w:val="313131"/>
          <w:sz w:val="28"/>
          <w:szCs w:val="28"/>
        </w:rPr>
        <w:t xml:space="preserve"> Mesterverseny</w:t>
      </w:r>
    </w:p>
    <w:p w14:paraId="6BEC6F94" w14:textId="77777777" w:rsidR="007F2590" w:rsidRDefault="007F2590" w:rsidP="003E2135">
      <w:pPr>
        <w:spacing w:line="360" w:lineRule="auto"/>
        <w:rPr>
          <w:rFonts w:cs="Times New Roman"/>
          <w:color w:val="313131"/>
          <w:sz w:val="24"/>
          <w:szCs w:val="24"/>
        </w:rPr>
      </w:pPr>
    </w:p>
    <w:p w14:paraId="2CF6EA12" w14:textId="4524FB44" w:rsidR="007F2590" w:rsidRDefault="00362FC7" w:rsidP="003E2135">
      <w:pPr>
        <w:spacing w:line="360" w:lineRule="auto"/>
        <w:jc w:val="both"/>
        <w:rPr>
          <w:rFonts w:cs="Times New Roman"/>
          <w:color w:val="313131"/>
          <w:sz w:val="24"/>
          <w:szCs w:val="24"/>
        </w:rPr>
      </w:pPr>
      <w:r w:rsidRPr="007F2590">
        <w:rPr>
          <w:rFonts w:cs="Times New Roman"/>
          <w:color w:val="313131"/>
          <w:sz w:val="24"/>
          <w:szCs w:val="24"/>
        </w:rPr>
        <w:t xml:space="preserve">A Magyar Tenisz Szövetség az elmúlt évekhez hasonlóan idén is megrendezi a Korosztályos Mesterversenyt melynek végén </w:t>
      </w:r>
      <w:r w:rsidR="008D6F75">
        <w:rPr>
          <w:rFonts w:cs="Times New Roman"/>
          <w:color w:val="313131"/>
          <w:sz w:val="24"/>
          <w:szCs w:val="24"/>
        </w:rPr>
        <w:t xml:space="preserve">az </w:t>
      </w:r>
      <w:r w:rsidRPr="007F2590">
        <w:rPr>
          <w:rFonts w:cs="Times New Roman"/>
          <w:color w:val="313131"/>
          <w:sz w:val="24"/>
          <w:szCs w:val="24"/>
        </w:rPr>
        <w:t>MTSZ</w:t>
      </w:r>
      <w:r w:rsidR="008D6F75">
        <w:rPr>
          <w:rFonts w:cs="Times New Roman"/>
          <w:color w:val="313131"/>
          <w:sz w:val="24"/>
          <w:szCs w:val="24"/>
        </w:rPr>
        <w:t xml:space="preserve"> támogatási szerződést köt a játékosokkal</w:t>
      </w:r>
      <w:r w:rsidRPr="007F2590">
        <w:rPr>
          <w:rFonts w:cs="Times New Roman"/>
          <w:color w:val="313131"/>
          <w:sz w:val="24"/>
          <w:szCs w:val="24"/>
        </w:rPr>
        <w:t xml:space="preserve"> az elnyert összeg mértékéig. A támogatási összeg felhasználása utófinanszírozás formájában történik, a szerződésben rögzített</w:t>
      </w:r>
      <w:r w:rsidR="00DF1A5E">
        <w:rPr>
          <w:rFonts w:cs="Times New Roman"/>
          <w:color w:val="313131"/>
          <w:sz w:val="24"/>
          <w:szCs w:val="24"/>
        </w:rPr>
        <w:t xml:space="preserve"> feltételek</w:t>
      </w:r>
      <w:r w:rsidRPr="007F2590">
        <w:rPr>
          <w:rFonts w:cs="Times New Roman"/>
          <w:color w:val="313131"/>
          <w:sz w:val="24"/>
          <w:szCs w:val="24"/>
        </w:rPr>
        <w:t xml:space="preserve"> szerint.</w:t>
      </w:r>
    </w:p>
    <w:p w14:paraId="68F58446" w14:textId="63911C65" w:rsidR="007F2590" w:rsidRDefault="00362FC7" w:rsidP="003E2135">
      <w:pPr>
        <w:spacing w:before="120" w:after="120" w:line="360" w:lineRule="auto"/>
        <w:rPr>
          <w:rFonts w:cs="Times New Roman"/>
          <w:color w:val="313131"/>
          <w:sz w:val="24"/>
          <w:szCs w:val="24"/>
        </w:rPr>
      </w:pPr>
      <w:r w:rsidRPr="007F2590">
        <w:rPr>
          <w:rFonts w:cs="Times New Roman"/>
          <w:color w:val="313131"/>
          <w:sz w:val="24"/>
          <w:szCs w:val="24"/>
        </w:rPr>
        <w:t>Érintett korosztályok és versenyszámok: L12, L14, F12, F14</w:t>
      </w:r>
    </w:p>
    <w:p w14:paraId="50FB3A83" w14:textId="77777777" w:rsidR="007F708B" w:rsidRDefault="007F708B" w:rsidP="003E2135">
      <w:pPr>
        <w:spacing w:before="120" w:after="120" w:line="360" w:lineRule="auto"/>
        <w:rPr>
          <w:rFonts w:cs="Times New Roman"/>
          <w:color w:val="313131"/>
          <w:sz w:val="24"/>
          <w:szCs w:val="24"/>
        </w:rPr>
      </w:pPr>
    </w:p>
    <w:p w14:paraId="3B3B41F0" w14:textId="5BA159DE" w:rsidR="00633E87" w:rsidRDefault="006F2A07" w:rsidP="00121A87">
      <w:pPr>
        <w:spacing w:before="240" w:line="360" w:lineRule="auto"/>
        <w:jc w:val="center"/>
        <w:rPr>
          <w:rFonts w:cs="Times New Roman"/>
          <w:b/>
          <w:bCs/>
          <w:color w:val="313131"/>
          <w:sz w:val="24"/>
          <w:szCs w:val="24"/>
        </w:rPr>
      </w:pPr>
      <w:r>
        <w:rPr>
          <w:rFonts w:cs="Times New Roman"/>
          <w:b/>
          <w:bCs/>
          <w:color w:val="313131"/>
          <w:sz w:val="24"/>
          <w:szCs w:val="24"/>
        </w:rPr>
        <w:t xml:space="preserve">     K</w:t>
      </w:r>
      <w:r w:rsidR="00362FC7" w:rsidRPr="007F2590">
        <w:rPr>
          <w:rFonts w:cs="Times New Roman"/>
          <w:b/>
          <w:bCs/>
          <w:color w:val="313131"/>
          <w:sz w:val="24"/>
          <w:szCs w:val="24"/>
        </w:rPr>
        <w:t>valifikációs feltételek!</w:t>
      </w:r>
    </w:p>
    <w:p w14:paraId="008AF961" w14:textId="13603D4C" w:rsidR="00633E87" w:rsidRDefault="00362FC7" w:rsidP="007F708B">
      <w:pPr>
        <w:spacing w:line="360" w:lineRule="auto"/>
        <w:jc w:val="both"/>
        <w:rPr>
          <w:rFonts w:cs="Times New Roman"/>
          <w:color w:val="313131"/>
          <w:sz w:val="24"/>
          <w:szCs w:val="24"/>
        </w:rPr>
      </w:pPr>
      <w:r w:rsidRPr="007F2590">
        <w:rPr>
          <w:rFonts w:cs="Times New Roman"/>
          <w:b/>
          <w:bCs/>
          <w:color w:val="313131"/>
          <w:sz w:val="24"/>
          <w:szCs w:val="24"/>
        </w:rPr>
        <w:t xml:space="preserve">A Mesterversenyen a </w:t>
      </w:r>
      <w:r w:rsidR="008D6F75">
        <w:rPr>
          <w:rFonts w:cs="Times New Roman"/>
          <w:b/>
          <w:bCs/>
          <w:color w:val="313131"/>
          <w:sz w:val="24"/>
          <w:szCs w:val="24"/>
        </w:rPr>
        <w:t>202</w:t>
      </w:r>
      <w:r w:rsidR="00611579">
        <w:rPr>
          <w:rFonts w:cs="Times New Roman"/>
          <w:b/>
          <w:bCs/>
          <w:color w:val="313131"/>
          <w:sz w:val="24"/>
          <w:szCs w:val="24"/>
        </w:rPr>
        <w:t>5</w:t>
      </w:r>
      <w:r w:rsidR="008D6F75">
        <w:rPr>
          <w:rFonts w:cs="Times New Roman"/>
          <w:b/>
          <w:bCs/>
          <w:color w:val="313131"/>
          <w:sz w:val="24"/>
          <w:szCs w:val="24"/>
        </w:rPr>
        <w:t xml:space="preserve">. </w:t>
      </w:r>
      <w:r w:rsidR="00D82A15">
        <w:rPr>
          <w:rFonts w:cs="Times New Roman"/>
          <w:b/>
          <w:bCs/>
          <w:color w:val="313131"/>
          <w:sz w:val="24"/>
          <w:szCs w:val="24"/>
        </w:rPr>
        <w:t>november</w:t>
      </w:r>
      <w:r w:rsidRPr="007F2590">
        <w:rPr>
          <w:rFonts w:cs="Times New Roman"/>
          <w:b/>
          <w:bCs/>
          <w:color w:val="313131"/>
          <w:sz w:val="24"/>
          <w:szCs w:val="24"/>
        </w:rPr>
        <w:t xml:space="preserve"> 1- i ranglista első 7 helyezettje biztos induló</w:t>
      </w:r>
      <w:r w:rsidR="007F6C43">
        <w:rPr>
          <w:rFonts w:cs="Times New Roman"/>
          <w:b/>
          <w:bCs/>
          <w:color w:val="313131"/>
          <w:sz w:val="24"/>
          <w:szCs w:val="24"/>
        </w:rPr>
        <w:t>,</w:t>
      </w:r>
      <w:r w:rsidR="007F708B">
        <w:rPr>
          <w:rFonts w:cs="Times New Roman"/>
          <w:color w:val="313131"/>
          <w:sz w:val="24"/>
          <w:szCs w:val="24"/>
        </w:rPr>
        <w:t xml:space="preserve"> </w:t>
      </w:r>
      <w:r w:rsidR="007F6C43" w:rsidRPr="007F708B">
        <w:rPr>
          <w:rFonts w:cs="Times New Roman"/>
          <w:b/>
          <w:color w:val="313131"/>
          <w:sz w:val="24"/>
          <w:szCs w:val="24"/>
        </w:rPr>
        <w:t>a</w:t>
      </w:r>
      <w:r w:rsidRPr="007F708B">
        <w:rPr>
          <w:rFonts w:cs="Times New Roman"/>
          <w:b/>
          <w:bCs/>
          <w:color w:val="313131"/>
          <w:sz w:val="24"/>
          <w:szCs w:val="24"/>
        </w:rPr>
        <w:t>z</w:t>
      </w:r>
      <w:r w:rsidRPr="007F2590">
        <w:rPr>
          <w:rFonts w:cs="Times New Roman"/>
          <w:b/>
          <w:bCs/>
          <w:color w:val="313131"/>
          <w:sz w:val="24"/>
          <w:szCs w:val="24"/>
        </w:rPr>
        <w:t xml:space="preserve"> MTSZ fen</w:t>
      </w:r>
      <w:r w:rsidR="00DF1A5E">
        <w:rPr>
          <w:rFonts w:cs="Times New Roman"/>
          <w:b/>
          <w:bCs/>
          <w:color w:val="313131"/>
          <w:sz w:val="24"/>
          <w:szCs w:val="24"/>
        </w:rPr>
        <w:t>n</w:t>
      </w:r>
      <w:r w:rsidRPr="007F2590">
        <w:rPr>
          <w:rFonts w:cs="Times New Roman"/>
          <w:b/>
          <w:bCs/>
          <w:color w:val="313131"/>
          <w:sz w:val="24"/>
          <w:szCs w:val="24"/>
        </w:rPr>
        <w:t xml:space="preserve">tartja </w:t>
      </w:r>
      <w:r w:rsidR="00DF1A5E">
        <w:rPr>
          <w:rFonts w:cs="Times New Roman"/>
          <w:b/>
          <w:bCs/>
          <w:color w:val="313131"/>
          <w:sz w:val="24"/>
          <w:szCs w:val="24"/>
        </w:rPr>
        <w:t xml:space="preserve">magának </w:t>
      </w:r>
      <w:r w:rsidRPr="007F2590">
        <w:rPr>
          <w:rFonts w:cs="Times New Roman"/>
          <w:b/>
          <w:bCs/>
          <w:color w:val="313131"/>
          <w:sz w:val="24"/>
          <w:szCs w:val="24"/>
        </w:rPr>
        <w:t xml:space="preserve">a jogot egy </w:t>
      </w:r>
      <w:r w:rsidR="00DF1A5E">
        <w:rPr>
          <w:rFonts w:cs="Times New Roman"/>
          <w:b/>
          <w:bCs/>
          <w:color w:val="313131"/>
          <w:sz w:val="24"/>
          <w:szCs w:val="24"/>
        </w:rPr>
        <w:t>szabadkártya</w:t>
      </w:r>
      <w:r w:rsidRPr="007F2590">
        <w:rPr>
          <w:rFonts w:cs="Times New Roman"/>
          <w:b/>
          <w:bCs/>
          <w:color w:val="313131"/>
          <w:sz w:val="24"/>
          <w:szCs w:val="24"/>
        </w:rPr>
        <w:t xml:space="preserve"> kiosztására</w:t>
      </w:r>
      <w:r w:rsidR="00B6275E">
        <w:rPr>
          <w:rFonts w:cs="Times New Roman"/>
          <w:b/>
          <w:bCs/>
          <w:color w:val="313131"/>
          <w:sz w:val="24"/>
          <w:szCs w:val="24"/>
        </w:rPr>
        <w:t xml:space="preserve"> a nyolcadik induló számára</w:t>
      </w:r>
      <w:r w:rsidR="00620CA4">
        <w:rPr>
          <w:rFonts w:cs="Times New Roman"/>
          <w:b/>
          <w:bCs/>
          <w:color w:val="313131"/>
          <w:sz w:val="24"/>
          <w:szCs w:val="24"/>
        </w:rPr>
        <w:t>!</w:t>
      </w:r>
    </w:p>
    <w:p w14:paraId="4C8E6F2A" w14:textId="51009C0A" w:rsidR="00633E87" w:rsidRDefault="00633E87" w:rsidP="003E2135">
      <w:pPr>
        <w:spacing w:line="360" w:lineRule="auto"/>
        <w:rPr>
          <w:rFonts w:cs="Times New Roman"/>
          <w:sz w:val="24"/>
          <w:szCs w:val="24"/>
        </w:rPr>
      </w:pPr>
    </w:p>
    <w:p w14:paraId="1F6F0D6B" w14:textId="77777777" w:rsidR="007F708B" w:rsidRDefault="007F708B" w:rsidP="003E2135">
      <w:pPr>
        <w:spacing w:line="360" w:lineRule="auto"/>
        <w:rPr>
          <w:rFonts w:cs="Times New Roman"/>
          <w:sz w:val="24"/>
          <w:szCs w:val="24"/>
        </w:rPr>
      </w:pPr>
    </w:p>
    <w:p w14:paraId="5B1D81D7" w14:textId="064D074F" w:rsidR="00633E87" w:rsidRDefault="00362FC7" w:rsidP="003E2135">
      <w:pPr>
        <w:spacing w:line="360" w:lineRule="auto"/>
        <w:rPr>
          <w:rFonts w:cs="Times New Roman"/>
          <w:color w:val="313131"/>
          <w:sz w:val="24"/>
          <w:szCs w:val="24"/>
        </w:rPr>
      </w:pPr>
      <w:r w:rsidRPr="007F2590">
        <w:rPr>
          <w:rFonts w:cs="Times New Roman"/>
          <w:color w:val="313131"/>
          <w:sz w:val="24"/>
          <w:szCs w:val="24"/>
        </w:rPr>
        <w:t xml:space="preserve">A mesterverseny időpontja: </w:t>
      </w:r>
      <w:r w:rsidR="00144AB6">
        <w:rPr>
          <w:rFonts w:cs="Times New Roman"/>
          <w:color w:val="313131"/>
          <w:sz w:val="24"/>
          <w:szCs w:val="24"/>
        </w:rPr>
        <w:tab/>
      </w:r>
      <w:r w:rsidR="00144AB6">
        <w:rPr>
          <w:rFonts w:cs="Times New Roman"/>
          <w:color w:val="313131"/>
          <w:sz w:val="24"/>
          <w:szCs w:val="24"/>
        </w:rPr>
        <w:tab/>
      </w:r>
      <w:r w:rsidRPr="007F2590">
        <w:rPr>
          <w:rFonts w:cs="Times New Roman"/>
          <w:color w:val="313131"/>
          <w:sz w:val="24"/>
          <w:szCs w:val="24"/>
        </w:rPr>
        <w:t>202</w:t>
      </w:r>
      <w:r w:rsidR="00611579">
        <w:rPr>
          <w:rFonts w:cs="Times New Roman"/>
          <w:color w:val="313131"/>
          <w:sz w:val="24"/>
          <w:szCs w:val="24"/>
        </w:rPr>
        <w:t>5</w:t>
      </w:r>
      <w:r w:rsidRPr="007F2590">
        <w:rPr>
          <w:rFonts w:cs="Times New Roman"/>
          <w:color w:val="313131"/>
          <w:sz w:val="24"/>
          <w:szCs w:val="24"/>
        </w:rPr>
        <w:t xml:space="preserve">. </w:t>
      </w:r>
      <w:r w:rsidR="00F644AF">
        <w:rPr>
          <w:rFonts w:cs="Times New Roman"/>
          <w:color w:val="313131"/>
          <w:sz w:val="24"/>
          <w:szCs w:val="24"/>
        </w:rPr>
        <w:t xml:space="preserve">december </w:t>
      </w:r>
      <w:r w:rsidR="00611579">
        <w:rPr>
          <w:rFonts w:cs="Times New Roman"/>
          <w:color w:val="313131"/>
          <w:sz w:val="24"/>
          <w:szCs w:val="24"/>
        </w:rPr>
        <w:t>1-4</w:t>
      </w:r>
      <w:r w:rsidRPr="007F2590">
        <w:rPr>
          <w:rFonts w:cs="Times New Roman"/>
          <w:color w:val="313131"/>
          <w:sz w:val="24"/>
          <w:szCs w:val="24"/>
        </w:rPr>
        <w:t>.</w:t>
      </w:r>
      <w:r w:rsidR="002A5F8C">
        <w:rPr>
          <w:rFonts w:cs="Times New Roman"/>
          <w:color w:val="313131"/>
          <w:sz w:val="24"/>
          <w:szCs w:val="24"/>
        </w:rPr>
        <w:t xml:space="preserve"> </w:t>
      </w:r>
    </w:p>
    <w:p w14:paraId="414054C1" w14:textId="4933EE89" w:rsidR="00633E87" w:rsidRDefault="00362FC7" w:rsidP="003E2135">
      <w:pPr>
        <w:spacing w:line="360" w:lineRule="auto"/>
        <w:rPr>
          <w:rFonts w:cs="Times New Roman"/>
          <w:color w:val="313131"/>
          <w:sz w:val="24"/>
          <w:szCs w:val="24"/>
        </w:rPr>
      </w:pPr>
      <w:r w:rsidRPr="007F2590">
        <w:rPr>
          <w:rFonts w:cs="Times New Roman"/>
          <w:color w:val="313131"/>
          <w:sz w:val="24"/>
          <w:szCs w:val="24"/>
        </w:rPr>
        <w:t xml:space="preserve">                             </w:t>
      </w:r>
      <w:r w:rsidR="00144AB6">
        <w:rPr>
          <w:rFonts w:cs="Times New Roman"/>
          <w:color w:val="313131"/>
          <w:sz w:val="24"/>
          <w:szCs w:val="24"/>
        </w:rPr>
        <w:t xml:space="preserve">  H</w:t>
      </w:r>
      <w:r w:rsidRPr="007F2590">
        <w:rPr>
          <w:rFonts w:cs="Times New Roman"/>
          <w:color w:val="313131"/>
          <w:sz w:val="24"/>
          <w:szCs w:val="24"/>
        </w:rPr>
        <w:t>elyszín</w:t>
      </w:r>
      <w:r w:rsidR="00144AB6">
        <w:rPr>
          <w:rFonts w:cs="Times New Roman"/>
          <w:color w:val="313131"/>
          <w:sz w:val="24"/>
          <w:szCs w:val="24"/>
        </w:rPr>
        <w:t>e</w:t>
      </w:r>
      <w:r w:rsidRPr="007F2590">
        <w:rPr>
          <w:rFonts w:cs="Times New Roman"/>
          <w:color w:val="313131"/>
          <w:sz w:val="24"/>
          <w:szCs w:val="24"/>
        </w:rPr>
        <w:t>:</w:t>
      </w:r>
      <w:r w:rsidR="00144AB6">
        <w:rPr>
          <w:rFonts w:cs="Times New Roman"/>
          <w:color w:val="313131"/>
          <w:sz w:val="24"/>
          <w:szCs w:val="24"/>
        </w:rPr>
        <w:tab/>
      </w:r>
      <w:r w:rsidR="00144AB6">
        <w:rPr>
          <w:rFonts w:cs="Times New Roman"/>
          <w:color w:val="313131"/>
          <w:sz w:val="24"/>
          <w:szCs w:val="24"/>
        </w:rPr>
        <w:tab/>
      </w:r>
      <w:r w:rsidRPr="007F2590">
        <w:rPr>
          <w:rFonts w:cs="Times New Roman"/>
          <w:color w:val="313131"/>
          <w:sz w:val="24"/>
          <w:szCs w:val="24"/>
        </w:rPr>
        <w:t>Nemzeti Edzésközpont</w:t>
      </w:r>
    </w:p>
    <w:p w14:paraId="10CFB361" w14:textId="7D72595E" w:rsidR="00633E87" w:rsidRDefault="00362FC7" w:rsidP="003E2135">
      <w:pPr>
        <w:spacing w:line="360" w:lineRule="auto"/>
        <w:rPr>
          <w:rFonts w:cs="Times New Roman"/>
          <w:color w:val="313131"/>
          <w:sz w:val="24"/>
          <w:szCs w:val="24"/>
        </w:rPr>
      </w:pPr>
      <w:r w:rsidRPr="007F2590">
        <w:rPr>
          <w:rFonts w:cs="Times New Roman"/>
          <w:color w:val="313131"/>
          <w:sz w:val="24"/>
          <w:szCs w:val="24"/>
        </w:rPr>
        <w:t xml:space="preserve">                           </w:t>
      </w:r>
      <w:r w:rsidR="003A752B">
        <w:rPr>
          <w:rFonts w:cs="Times New Roman"/>
          <w:color w:val="313131"/>
          <w:sz w:val="24"/>
          <w:szCs w:val="24"/>
        </w:rPr>
        <w:t>Pályaborítás</w:t>
      </w:r>
      <w:r w:rsidRPr="007F2590">
        <w:rPr>
          <w:rFonts w:cs="Times New Roman"/>
          <w:color w:val="313131"/>
          <w:sz w:val="24"/>
          <w:szCs w:val="24"/>
        </w:rPr>
        <w:t xml:space="preserve">: </w:t>
      </w:r>
      <w:r w:rsidR="00144AB6">
        <w:rPr>
          <w:rFonts w:cs="Times New Roman"/>
          <w:color w:val="313131"/>
          <w:sz w:val="24"/>
          <w:szCs w:val="24"/>
        </w:rPr>
        <w:tab/>
      </w:r>
      <w:r w:rsidR="00144AB6">
        <w:rPr>
          <w:rFonts w:cs="Times New Roman"/>
          <w:color w:val="313131"/>
          <w:sz w:val="24"/>
          <w:szCs w:val="24"/>
        </w:rPr>
        <w:tab/>
      </w:r>
      <w:r w:rsidRPr="007F2590">
        <w:rPr>
          <w:rFonts w:cs="Times New Roman"/>
          <w:color w:val="313131"/>
          <w:sz w:val="24"/>
          <w:szCs w:val="24"/>
        </w:rPr>
        <w:t>Kemény pálya</w:t>
      </w:r>
    </w:p>
    <w:p w14:paraId="6A9004AD" w14:textId="7DC0DA61" w:rsidR="00144AB6" w:rsidRDefault="00144AB6" w:rsidP="003E2135">
      <w:pPr>
        <w:spacing w:line="360" w:lineRule="auto"/>
        <w:rPr>
          <w:rFonts w:cs="Times New Roman"/>
          <w:color w:val="313131"/>
          <w:sz w:val="24"/>
          <w:szCs w:val="24"/>
        </w:rPr>
      </w:pPr>
    </w:p>
    <w:p w14:paraId="6A86C58E" w14:textId="77777777" w:rsidR="007F708B" w:rsidRDefault="007F708B" w:rsidP="003E2135">
      <w:pPr>
        <w:spacing w:line="360" w:lineRule="auto"/>
        <w:rPr>
          <w:rFonts w:cs="Times New Roman"/>
          <w:color w:val="313131"/>
          <w:sz w:val="24"/>
          <w:szCs w:val="24"/>
        </w:rPr>
      </w:pPr>
    </w:p>
    <w:p w14:paraId="11D032F3" w14:textId="5BEFD4DB" w:rsidR="00144AB6" w:rsidRDefault="00144AB6" w:rsidP="00E518AE">
      <w:pPr>
        <w:spacing w:line="480" w:lineRule="auto"/>
        <w:rPr>
          <w:rFonts w:cs="Times New Roman"/>
          <w:sz w:val="24"/>
          <w:szCs w:val="24"/>
        </w:rPr>
      </w:pPr>
      <w:r w:rsidRPr="007F2590">
        <w:rPr>
          <w:rFonts w:cs="Times New Roman"/>
          <w:color w:val="313131"/>
          <w:sz w:val="24"/>
          <w:szCs w:val="24"/>
        </w:rPr>
        <w:t xml:space="preserve">A támogatás mértéke </w:t>
      </w:r>
      <w:r>
        <w:rPr>
          <w:rFonts w:cs="Times New Roman"/>
          <w:color w:val="313131"/>
          <w:sz w:val="24"/>
          <w:szCs w:val="24"/>
        </w:rPr>
        <w:t>minden</w:t>
      </w:r>
      <w:r w:rsidRPr="007F2590">
        <w:rPr>
          <w:rFonts w:cs="Times New Roman"/>
          <w:color w:val="313131"/>
          <w:sz w:val="24"/>
          <w:szCs w:val="24"/>
        </w:rPr>
        <w:t xml:space="preserve"> korosztályban: </w:t>
      </w:r>
      <w:r>
        <w:rPr>
          <w:rFonts w:cs="Times New Roman"/>
          <w:sz w:val="24"/>
          <w:szCs w:val="24"/>
        </w:rPr>
        <w:tab/>
      </w:r>
      <w:r w:rsidR="00C65664">
        <w:rPr>
          <w:rFonts w:cs="Times New Roman"/>
          <w:color w:val="313131"/>
          <w:sz w:val="24"/>
          <w:szCs w:val="24"/>
        </w:rPr>
        <w:t>Bajnok:</w:t>
      </w:r>
      <w:r w:rsidR="00E518AE">
        <w:rPr>
          <w:rFonts w:cs="Times New Roman"/>
          <w:color w:val="313131"/>
          <w:sz w:val="24"/>
          <w:szCs w:val="24"/>
        </w:rPr>
        <w:tab/>
      </w:r>
      <w:r w:rsidR="001A495F">
        <w:rPr>
          <w:rFonts w:cs="Times New Roman"/>
          <w:color w:val="313131"/>
          <w:sz w:val="24"/>
          <w:szCs w:val="24"/>
        </w:rPr>
        <w:t>250.000</w:t>
      </w:r>
      <w:r w:rsidRPr="007F2590">
        <w:rPr>
          <w:rFonts w:cs="Times New Roman"/>
          <w:color w:val="313131"/>
          <w:sz w:val="24"/>
          <w:szCs w:val="24"/>
        </w:rPr>
        <w:t>,-Ft</w:t>
      </w:r>
    </w:p>
    <w:p w14:paraId="7B3F5C6E" w14:textId="4926F88A" w:rsidR="00144AB6" w:rsidRDefault="00C65664" w:rsidP="007F708B">
      <w:pPr>
        <w:spacing w:line="480" w:lineRule="auto"/>
        <w:ind w:left="4248" w:firstLine="708"/>
        <w:rPr>
          <w:rFonts w:cs="Times New Roman"/>
          <w:sz w:val="24"/>
          <w:szCs w:val="24"/>
        </w:rPr>
      </w:pPr>
      <w:r>
        <w:rPr>
          <w:rFonts w:cs="Times New Roman"/>
          <w:color w:val="313131"/>
          <w:sz w:val="24"/>
          <w:szCs w:val="24"/>
        </w:rPr>
        <w:t>Döntős:</w:t>
      </w:r>
      <w:r w:rsidR="00E518AE">
        <w:rPr>
          <w:rFonts w:cs="Times New Roman"/>
          <w:color w:val="313131"/>
          <w:sz w:val="24"/>
          <w:szCs w:val="24"/>
        </w:rPr>
        <w:tab/>
      </w:r>
      <w:r w:rsidR="001A495F">
        <w:rPr>
          <w:rFonts w:cs="Times New Roman"/>
          <w:color w:val="313131"/>
          <w:sz w:val="24"/>
          <w:szCs w:val="24"/>
        </w:rPr>
        <w:t>150.000</w:t>
      </w:r>
      <w:r w:rsidR="00144AB6" w:rsidRPr="007F2590">
        <w:rPr>
          <w:rFonts w:cs="Times New Roman"/>
          <w:color w:val="313131"/>
          <w:sz w:val="24"/>
          <w:szCs w:val="24"/>
        </w:rPr>
        <w:t>,-Ft</w:t>
      </w:r>
    </w:p>
    <w:p w14:paraId="69E127CD" w14:textId="2C127107" w:rsidR="00144AB6" w:rsidRDefault="00C65664" w:rsidP="007F708B">
      <w:pPr>
        <w:spacing w:line="480" w:lineRule="auto"/>
        <w:ind w:left="4248" w:firstLine="708"/>
        <w:rPr>
          <w:rFonts w:cs="Times New Roman"/>
          <w:sz w:val="24"/>
          <w:szCs w:val="24"/>
        </w:rPr>
      </w:pPr>
      <w:r>
        <w:rPr>
          <w:rFonts w:cs="Times New Roman"/>
          <w:color w:val="313131"/>
          <w:sz w:val="24"/>
          <w:szCs w:val="24"/>
        </w:rPr>
        <w:t>Elődöntő:</w:t>
      </w:r>
      <w:r w:rsidR="00E518AE">
        <w:rPr>
          <w:rFonts w:cs="Times New Roman"/>
          <w:color w:val="313131"/>
          <w:sz w:val="24"/>
          <w:szCs w:val="24"/>
        </w:rPr>
        <w:tab/>
      </w:r>
      <w:r w:rsidR="001A495F">
        <w:rPr>
          <w:rFonts w:cs="Times New Roman"/>
          <w:color w:val="313131"/>
          <w:sz w:val="24"/>
          <w:szCs w:val="24"/>
        </w:rPr>
        <w:t>75.000</w:t>
      </w:r>
      <w:r w:rsidR="00144AB6" w:rsidRPr="007F2590">
        <w:rPr>
          <w:rFonts w:cs="Times New Roman"/>
          <w:color w:val="313131"/>
          <w:sz w:val="24"/>
          <w:szCs w:val="24"/>
        </w:rPr>
        <w:t>,-Ft</w:t>
      </w:r>
      <w:r w:rsidR="00121A87">
        <w:rPr>
          <w:rFonts w:cs="Times New Roman"/>
          <w:color w:val="313131"/>
          <w:sz w:val="24"/>
          <w:szCs w:val="24"/>
        </w:rPr>
        <w:br/>
      </w:r>
      <w:r w:rsidR="00121A87">
        <w:rPr>
          <w:rFonts w:cs="Times New Roman"/>
          <w:color w:val="313131"/>
          <w:sz w:val="24"/>
          <w:szCs w:val="24"/>
        </w:rPr>
        <w:br/>
      </w:r>
      <w:r w:rsidR="007F708B">
        <w:rPr>
          <w:rFonts w:cs="Times New Roman"/>
          <w:sz w:val="24"/>
          <w:szCs w:val="24"/>
        </w:rPr>
        <w:br w:type="page"/>
      </w:r>
    </w:p>
    <w:p w14:paraId="45665489" w14:textId="2C4A032B" w:rsidR="002A5F8C" w:rsidRPr="003B1E30" w:rsidRDefault="002A5F8C" w:rsidP="003E2135">
      <w:pPr>
        <w:spacing w:after="120" w:line="360" w:lineRule="auto"/>
        <w:rPr>
          <w:rFonts w:eastAsia="Calibri" w:cs="Times New Roman"/>
          <w:b/>
          <w:color w:val="313131"/>
        </w:rPr>
      </w:pPr>
      <w:r w:rsidRPr="003B1E30">
        <w:rPr>
          <w:rFonts w:eastAsia="Calibri" w:cs="Times New Roman"/>
          <w:color w:val="313131"/>
        </w:rPr>
        <w:lastRenderedPageBreak/>
        <w:t xml:space="preserve">                                                            </w:t>
      </w:r>
      <w:r>
        <w:rPr>
          <w:rFonts w:eastAsia="Calibri" w:cs="Times New Roman"/>
          <w:color w:val="313131"/>
        </w:rPr>
        <w:t xml:space="preserve">               </w:t>
      </w:r>
      <w:r w:rsidRPr="003B1E30">
        <w:rPr>
          <w:rFonts w:eastAsia="Calibri" w:cs="Times New Roman"/>
          <w:color w:val="313131"/>
        </w:rPr>
        <w:t xml:space="preserve">   </w:t>
      </w:r>
      <w:r w:rsidRPr="00516B5E">
        <w:rPr>
          <w:rFonts w:eastAsia="Calibri" w:cs="Times New Roman"/>
          <w:b/>
          <w:color w:val="313131"/>
          <w:sz w:val="28"/>
          <w:szCs w:val="28"/>
          <w:u w:val="single"/>
        </w:rPr>
        <w:t>Lebonyolítás</w:t>
      </w:r>
      <w:r w:rsidRPr="003B1E30">
        <w:rPr>
          <w:rFonts w:eastAsia="Calibri" w:cs="Times New Roman"/>
          <w:b/>
          <w:color w:val="313131"/>
        </w:rPr>
        <w:t xml:space="preserve">: </w:t>
      </w:r>
    </w:p>
    <w:p w14:paraId="01C5E670" w14:textId="77777777" w:rsidR="002A5F8C" w:rsidRPr="003B1E30" w:rsidRDefault="002A5F8C" w:rsidP="003E2135">
      <w:pPr>
        <w:numPr>
          <w:ilvl w:val="0"/>
          <w:numId w:val="3"/>
        </w:numPr>
        <w:spacing w:after="200" w:line="360" w:lineRule="auto"/>
        <w:ind w:left="1134" w:hanging="425"/>
        <w:contextualSpacing/>
        <w:rPr>
          <w:rFonts w:eastAsia="Calibri" w:cs="Times New Roman"/>
          <w:color w:val="313131"/>
        </w:rPr>
      </w:pPr>
      <w:r w:rsidRPr="003B1E30">
        <w:rPr>
          <w:rFonts w:eastAsia="Calibri" w:cs="Times New Roman"/>
          <w:color w:val="313131"/>
        </w:rPr>
        <w:t>A nyolc induló két négyes csoportba osztva körmérkőzést játszik.</w:t>
      </w:r>
    </w:p>
    <w:p w14:paraId="202601EC" w14:textId="77777777" w:rsidR="002A5F8C" w:rsidRPr="003B1E30" w:rsidRDefault="002A5F8C" w:rsidP="003E2135">
      <w:pPr>
        <w:numPr>
          <w:ilvl w:val="0"/>
          <w:numId w:val="3"/>
        </w:numPr>
        <w:spacing w:after="200" w:line="360" w:lineRule="auto"/>
        <w:ind w:left="1134" w:hanging="425"/>
        <w:contextualSpacing/>
        <w:rPr>
          <w:rFonts w:eastAsia="Calibri" w:cs="Times New Roman"/>
          <w:color w:val="313131"/>
        </w:rPr>
      </w:pPr>
      <w:r w:rsidRPr="003B1E30">
        <w:rPr>
          <w:rFonts w:eastAsia="Calibri" w:cs="Times New Roman"/>
          <w:color w:val="313131"/>
        </w:rPr>
        <w:t>A csoport elsők, a másik csoport második helyezettjével vívják az elődöntőket.</w:t>
      </w:r>
    </w:p>
    <w:p w14:paraId="6D248D28" w14:textId="77777777" w:rsidR="002A5F8C" w:rsidRDefault="002A5F8C" w:rsidP="003E2135">
      <w:pPr>
        <w:numPr>
          <w:ilvl w:val="0"/>
          <w:numId w:val="3"/>
        </w:numPr>
        <w:spacing w:after="200" w:line="360" w:lineRule="auto"/>
        <w:ind w:left="1134" w:hanging="425"/>
        <w:contextualSpacing/>
        <w:rPr>
          <w:rFonts w:eastAsia="Calibri" w:cs="Times New Roman"/>
          <w:color w:val="313131"/>
        </w:rPr>
      </w:pPr>
      <w:r w:rsidRPr="003B1E30">
        <w:rPr>
          <w:rFonts w:eastAsia="Calibri" w:cs="Times New Roman"/>
          <w:color w:val="313131"/>
        </w:rPr>
        <w:t>Döntőbe a fenti két meccs győztese jut be, a harmadik helyért nem játszanak.</w:t>
      </w:r>
    </w:p>
    <w:p w14:paraId="52D33A01" w14:textId="37E1330D" w:rsidR="00034B6E" w:rsidRDefault="00034B6E" w:rsidP="00034B6E">
      <w:pPr>
        <w:numPr>
          <w:ilvl w:val="0"/>
          <w:numId w:val="3"/>
        </w:numPr>
        <w:spacing w:after="200" w:line="360" w:lineRule="auto"/>
        <w:ind w:left="1134" w:hanging="425"/>
        <w:contextualSpacing/>
        <w:rPr>
          <w:rFonts w:eastAsia="Calibri" w:cs="Times New Roman"/>
          <w:color w:val="313131"/>
        </w:rPr>
      </w:pPr>
      <w:r>
        <w:rPr>
          <w:rFonts w:eastAsia="Calibri" w:cs="Times New Roman"/>
          <w:color w:val="313131"/>
        </w:rPr>
        <w:t xml:space="preserve">Két nyert 6-os játszma, </w:t>
      </w:r>
      <w:r w:rsidR="00F644AF">
        <w:rPr>
          <w:rFonts w:eastAsia="Calibri" w:cs="Times New Roman"/>
          <w:color w:val="313131"/>
        </w:rPr>
        <w:t>1-1 játszma állásnál a</w:t>
      </w:r>
      <w:r>
        <w:rPr>
          <w:rFonts w:eastAsia="Calibri" w:cs="Times New Roman"/>
          <w:color w:val="313131"/>
        </w:rPr>
        <w:t xml:space="preserve"> döntő szettben szuper–</w:t>
      </w:r>
      <w:proofErr w:type="spellStart"/>
      <w:r>
        <w:rPr>
          <w:rFonts w:eastAsia="Calibri" w:cs="Times New Roman"/>
          <w:color w:val="313131"/>
        </w:rPr>
        <w:t>tiebreak</w:t>
      </w:r>
      <w:proofErr w:type="spellEnd"/>
      <w:r w:rsidR="00F644AF">
        <w:rPr>
          <w:rFonts w:eastAsia="Calibri" w:cs="Times New Roman"/>
          <w:color w:val="313131"/>
        </w:rPr>
        <w:t>,</w:t>
      </w:r>
      <w:r>
        <w:rPr>
          <w:rFonts w:eastAsia="Calibri" w:cs="Times New Roman"/>
          <w:color w:val="313131"/>
        </w:rPr>
        <w:t xml:space="preserve"> a csoportmérkőzések során, az elődöntőben és a döntőben hagyományos két nyert játszma.</w:t>
      </w:r>
    </w:p>
    <w:p w14:paraId="4A0B5A88" w14:textId="0CB91302" w:rsidR="007F708B" w:rsidRDefault="001E102F" w:rsidP="007F708B">
      <w:pPr>
        <w:spacing w:after="200" w:line="360" w:lineRule="auto"/>
        <w:ind w:firstLine="284"/>
        <w:contextualSpacing/>
        <w:rPr>
          <w:rFonts w:eastAsia="Calibri" w:cs="Times New Roman"/>
          <w:color w:val="313131"/>
        </w:rPr>
      </w:pPr>
      <w:r w:rsidRPr="00AC4398">
        <w:rPr>
          <w:rFonts w:eastAsia="Calibri"/>
          <w:color w:val="313131"/>
        </w:rPr>
        <w:t>A csoportkör végén a győzelmek száma dönt (3-0,2-1,1-2,0-3), kettős</w:t>
      </w:r>
      <w:r w:rsidR="00A071C4">
        <w:rPr>
          <w:rFonts w:eastAsia="Calibri"/>
          <w:color w:val="313131"/>
        </w:rPr>
        <w:t>,</w:t>
      </w:r>
      <w:r w:rsidRPr="00AC4398">
        <w:rPr>
          <w:rFonts w:eastAsia="Calibri"/>
          <w:color w:val="313131"/>
        </w:rPr>
        <w:t xml:space="preserve"> </w:t>
      </w:r>
      <w:r>
        <w:rPr>
          <w:rFonts w:eastAsia="Calibri"/>
          <w:color w:val="313131"/>
        </w:rPr>
        <w:t>illetve</w:t>
      </w:r>
      <w:r w:rsidRPr="00AC4398">
        <w:rPr>
          <w:rFonts w:eastAsia="Calibri"/>
          <w:color w:val="313131"/>
        </w:rPr>
        <w:t xml:space="preserve"> hármas holtverseny esetén </w:t>
      </w:r>
      <w:r>
        <w:rPr>
          <w:rFonts w:eastAsia="Calibri"/>
          <w:color w:val="313131"/>
        </w:rPr>
        <w:t xml:space="preserve">az MTSZ Hivatalos Szabálykönyve a mérvadó azzal a módosítással, hogy pontegyenlőség esetén nem 10-es </w:t>
      </w:r>
      <w:proofErr w:type="spellStart"/>
      <w:r>
        <w:rPr>
          <w:rFonts w:eastAsia="Calibri"/>
          <w:color w:val="313131"/>
        </w:rPr>
        <w:t>tie</w:t>
      </w:r>
      <w:proofErr w:type="spellEnd"/>
      <w:r>
        <w:rPr>
          <w:rFonts w:eastAsia="Calibri"/>
          <w:color w:val="313131"/>
        </w:rPr>
        <w:t xml:space="preserve"> </w:t>
      </w:r>
      <w:proofErr w:type="spellStart"/>
      <w:r>
        <w:rPr>
          <w:rFonts w:eastAsia="Calibri"/>
          <w:color w:val="313131"/>
        </w:rPr>
        <w:t>break-et</w:t>
      </w:r>
      <w:proofErr w:type="spellEnd"/>
      <w:r>
        <w:rPr>
          <w:rFonts w:eastAsia="Calibri"/>
          <w:color w:val="313131"/>
        </w:rPr>
        <w:t xml:space="preserve"> játszanak az érintettek, hanem a </w:t>
      </w:r>
      <w:r w:rsidR="00D82A15">
        <w:rPr>
          <w:rFonts w:eastAsia="Calibri"/>
          <w:color w:val="313131"/>
        </w:rPr>
        <w:t>nov</w:t>
      </w:r>
      <w:r w:rsidR="00A071C4">
        <w:rPr>
          <w:rFonts w:eastAsia="Calibri"/>
          <w:color w:val="313131"/>
        </w:rPr>
        <w:t xml:space="preserve">ember </w:t>
      </w:r>
      <w:r w:rsidRPr="00AC4398">
        <w:rPr>
          <w:rFonts w:eastAsia="Calibri"/>
          <w:color w:val="313131"/>
        </w:rPr>
        <w:t xml:space="preserve">1. ranglista </w:t>
      </w:r>
      <w:r>
        <w:rPr>
          <w:rFonts w:eastAsia="Calibri"/>
          <w:color w:val="313131"/>
        </w:rPr>
        <w:t>alapján történik a sorrend megállapítása</w:t>
      </w:r>
      <w:r w:rsidRPr="00AC4398">
        <w:rPr>
          <w:rFonts w:eastAsia="Calibri"/>
          <w:color w:val="313131"/>
        </w:rPr>
        <w:t>.</w:t>
      </w:r>
      <w:r w:rsidR="007F6C43">
        <w:rPr>
          <w:rFonts w:eastAsia="Calibri"/>
          <w:color w:val="313131"/>
        </w:rPr>
        <w:br/>
      </w:r>
      <w:r w:rsidR="007F6C43">
        <w:rPr>
          <w:rFonts w:eastAsia="Calibri"/>
          <w:color w:val="313131"/>
        </w:rPr>
        <w:br/>
      </w:r>
      <w:r w:rsidR="007F6C43" w:rsidRPr="007F6C43">
        <w:rPr>
          <w:rFonts w:eastAsia="Calibri"/>
          <w:b/>
          <w:color w:val="313131"/>
        </w:rPr>
        <w:t>Aki több korosztályban is kvalifikálta magát, annak a saját korosztályában kell indulnia.</w:t>
      </w:r>
      <w:r w:rsidRPr="00AC4398">
        <w:rPr>
          <w:rFonts w:eastAsia="Calibri"/>
          <w:color w:val="313131"/>
        </w:rPr>
        <w:br/>
      </w:r>
      <w:r w:rsidR="002A5F8C" w:rsidRPr="00BA2A61">
        <w:rPr>
          <w:rFonts w:eastAsia="Calibri" w:cs="Times New Roman"/>
          <w:color w:val="313131"/>
        </w:rPr>
        <w:br/>
        <w:t xml:space="preserve">   </w:t>
      </w:r>
      <w:r w:rsidR="002A5F8C">
        <w:rPr>
          <w:rFonts w:eastAsia="Calibri" w:cs="Times New Roman"/>
          <w:color w:val="313131"/>
        </w:rPr>
        <w:t xml:space="preserve">                                                       </w:t>
      </w:r>
      <w:r w:rsidR="007F6C43">
        <w:rPr>
          <w:rFonts w:eastAsia="Calibri" w:cs="Times New Roman"/>
          <w:color w:val="313131"/>
        </w:rPr>
        <w:t xml:space="preserve">       </w:t>
      </w:r>
      <w:r w:rsidR="002A5F8C">
        <w:rPr>
          <w:rFonts w:eastAsia="Calibri" w:cs="Times New Roman"/>
          <w:color w:val="313131"/>
        </w:rPr>
        <w:t xml:space="preserve"> </w:t>
      </w:r>
      <w:r w:rsidR="002A5F8C" w:rsidRPr="00BA2A61">
        <w:rPr>
          <w:rFonts w:eastAsia="Calibri" w:cs="Times New Roman"/>
          <w:color w:val="313131"/>
        </w:rPr>
        <w:t xml:space="preserve">  </w:t>
      </w:r>
      <w:r w:rsidR="002A5F8C" w:rsidRPr="00516B5E">
        <w:rPr>
          <w:rFonts w:eastAsia="Calibri" w:cs="Times New Roman"/>
          <w:b/>
          <w:color w:val="313131"/>
          <w:sz w:val="28"/>
          <w:szCs w:val="28"/>
          <w:u w:val="single"/>
        </w:rPr>
        <w:t>Játékrend</w:t>
      </w:r>
      <w:r w:rsidR="002A5F8C" w:rsidRPr="00BA2A61">
        <w:rPr>
          <w:rFonts w:eastAsia="Calibri" w:cs="Times New Roman"/>
          <w:b/>
          <w:color w:val="313131"/>
        </w:rPr>
        <w:t>:</w:t>
      </w:r>
    </w:p>
    <w:p w14:paraId="52972593" w14:textId="77777777" w:rsidR="00E54E91" w:rsidRDefault="00E54E91" w:rsidP="007F708B">
      <w:pPr>
        <w:spacing w:after="200" w:line="360" w:lineRule="auto"/>
        <w:ind w:firstLine="284"/>
        <w:contextualSpacing/>
        <w:rPr>
          <w:rFonts w:eastAsia="Calibri" w:cs="Times New Roman"/>
          <w:color w:val="313131"/>
        </w:rPr>
      </w:pPr>
    </w:p>
    <w:p w14:paraId="20224091" w14:textId="1208302D" w:rsidR="002A5F8C" w:rsidRDefault="00E54E91" w:rsidP="00E54E91">
      <w:pPr>
        <w:spacing w:after="200" w:line="360" w:lineRule="auto"/>
        <w:contextualSpacing/>
        <w:rPr>
          <w:rFonts w:eastAsia="Calibri" w:cs="Times New Roman"/>
          <w:color w:val="313131"/>
        </w:rPr>
      </w:pPr>
      <w:r>
        <w:rPr>
          <w:rFonts w:eastAsia="Calibri" w:cs="Times New Roman"/>
          <w:color w:val="313131"/>
        </w:rPr>
        <w:t>december 1. h</w:t>
      </w:r>
      <w:r w:rsidR="00611579">
        <w:rPr>
          <w:rFonts w:eastAsia="Calibri" w:cs="Times New Roman"/>
          <w:color w:val="313131"/>
        </w:rPr>
        <w:t>étfő</w:t>
      </w:r>
      <w:r>
        <w:rPr>
          <w:rFonts w:eastAsia="Calibri" w:cs="Times New Roman"/>
          <w:color w:val="313131"/>
        </w:rPr>
        <w:t>:</w:t>
      </w:r>
      <w:r w:rsidR="00756EE0">
        <w:rPr>
          <w:rFonts w:eastAsia="Calibri" w:cs="Times New Roman"/>
          <w:color w:val="313131"/>
        </w:rPr>
        <w:tab/>
      </w:r>
      <w:r>
        <w:rPr>
          <w:rFonts w:eastAsia="Calibri" w:cs="Times New Roman"/>
          <w:color w:val="313131"/>
        </w:rPr>
        <w:tab/>
      </w:r>
      <w:r w:rsidR="002A5F8C">
        <w:rPr>
          <w:rFonts w:eastAsia="Calibri" w:cs="Times New Roman"/>
          <w:color w:val="313131"/>
        </w:rPr>
        <w:t>C</w:t>
      </w:r>
      <w:r w:rsidR="002A5F8C" w:rsidRPr="003B1E30">
        <w:rPr>
          <w:rFonts w:eastAsia="Calibri" w:cs="Times New Roman"/>
          <w:color w:val="313131"/>
        </w:rPr>
        <w:t>soportmeccsek</w:t>
      </w:r>
      <w:r w:rsidR="002A5F8C">
        <w:rPr>
          <w:rFonts w:eastAsia="Calibri" w:cs="Times New Roman"/>
          <w:color w:val="313131"/>
        </w:rPr>
        <w:t xml:space="preserve"> </w:t>
      </w:r>
      <w:r w:rsidR="002A5F8C" w:rsidRPr="003B1E30">
        <w:rPr>
          <w:rFonts w:eastAsia="Calibri" w:cs="Times New Roman"/>
          <w:color w:val="313131"/>
        </w:rPr>
        <w:br/>
      </w:r>
      <w:r>
        <w:rPr>
          <w:rFonts w:eastAsia="Calibri" w:cs="Times New Roman"/>
          <w:color w:val="313131"/>
        </w:rPr>
        <w:t>december 2. k</w:t>
      </w:r>
      <w:r w:rsidR="00611579">
        <w:rPr>
          <w:rFonts w:eastAsia="Calibri" w:cs="Times New Roman"/>
          <w:color w:val="313131"/>
        </w:rPr>
        <w:t>edd</w:t>
      </w:r>
      <w:r>
        <w:rPr>
          <w:rFonts w:eastAsia="Calibri" w:cs="Times New Roman"/>
          <w:color w:val="313131"/>
        </w:rPr>
        <w:t>:</w:t>
      </w:r>
      <w:r>
        <w:rPr>
          <w:rFonts w:eastAsia="Calibri" w:cs="Times New Roman"/>
          <w:color w:val="313131"/>
        </w:rPr>
        <w:tab/>
      </w:r>
      <w:r>
        <w:rPr>
          <w:rFonts w:eastAsia="Calibri" w:cs="Times New Roman"/>
          <w:color w:val="313131"/>
        </w:rPr>
        <w:tab/>
      </w:r>
      <w:r w:rsidR="002A5F8C">
        <w:rPr>
          <w:rFonts w:eastAsia="Calibri" w:cs="Times New Roman"/>
          <w:color w:val="313131"/>
        </w:rPr>
        <w:t>C</w:t>
      </w:r>
      <w:r w:rsidR="002A5F8C" w:rsidRPr="003B1E30">
        <w:rPr>
          <w:rFonts w:eastAsia="Calibri" w:cs="Times New Roman"/>
          <w:color w:val="313131"/>
        </w:rPr>
        <w:t>soportmeccsek</w:t>
      </w:r>
      <w:r w:rsidR="002A5F8C">
        <w:rPr>
          <w:rFonts w:eastAsia="Calibri" w:cs="Times New Roman"/>
          <w:color w:val="313131"/>
        </w:rPr>
        <w:t xml:space="preserve"> </w:t>
      </w:r>
      <w:r w:rsidR="002A5F8C" w:rsidRPr="003B1E30">
        <w:rPr>
          <w:rFonts w:eastAsia="Calibri" w:cs="Times New Roman"/>
          <w:color w:val="313131"/>
        </w:rPr>
        <w:br/>
      </w:r>
      <w:r>
        <w:rPr>
          <w:rFonts w:eastAsia="Calibri" w:cs="Times New Roman"/>
          <w:color w:val="313131"/>
        </w:rPr>
        <w:t>december 3. szerda:</w:t>
      </w:r>
      <w:r>
        <w:rPr>
          <w:rFonts w:eastAsia="Calibri" w:cs="Times New Roman"/>
          <w:color w:val="313131"/>
        </w:rPr>
        <w:tab/>
      </w:r>
      <w:r>
        <w:rPr>
          <w:rFonts w:eastAsia="Calibri" w:cs="Times New Roman"/>
          <w:color w:val="313131"/>
        </w:rPr>
        <w:tab/>
      </w:r>
      <w:r w:rsidR="002A5F8C" w:rsidRPr="003B1E30">
        <w:rPr>
          <w:rFonts w:eastAsia="Calibri" w:cs="Times New Roman"/>
          <w:color w:val="313131"/>
        </w:rPr>
        <w:t>Elődöntők</w:t>
      </w:r>
    </w:p>
    <w:p w14:paraId="44A66364" w14:textId="5961B275" w:rsidR="00A26D1E" w:rsidRDefault="00E54E91" w:rsidP="00E54E91">
      <w:pPr>
        <w:spacing w:after="200" w:line="360" w:lineRule="auto"/>
        <w:contextualSpacing/>
        <w:rPr>
          <w:rFonts w:eastAsia="Calibri" w:cs="Times New Roman"/>
          <w:color w:val="313131"/>
        </w:rPr>
      </w:pPr>
      <w:r>
        <w:rPr>
          <w:rFonts w:eastAsia="Calibri" w:cs="Times New Roman"/>
          <w:color w:val="313131"/>
        </w:rPr>
        <w:t>december 4. csütörtök:</w:t>
      </w:r>
      <w:r>
        <w:rPr>
          <w:rFonts w:eastAsia="Calibri" w:cs="Times New Roman"/>
          <w:color w:val="313131"/>
        </w:rPr>
        <w:tab/>
      </w:r>
      <w:r>
        <w:rPr>
          <w:rFonts w:eastAsia="Calibri" w:cs="Times New Roman"/>
          <w:color w:val="313131"/>
        </w:rPr>
        <w:tab/>
        <w:t>Döntők</w:t>
      </w:r>
    </w:p>
    <w:p w14:paraId="4E2F42DE" w14:textId="6589D65A" w:rsidR="00F644AF" w:rsidRPr="00E54E91" w:rsidRDefault="002A5F8C" w:rsidP="00E54E91">
      <w:pPr>
        <w:tabs>
          <w:tab w:val="left" w:pos="3969"/>
        </w:tabs>
        <w:spacing w:after="120" w:line="360" w:lineRule="auto"/>
        <w:ind w:firstLine="2410"/>
      </w:pPr>
      <w:r w:rsidRPr="003B1E30">
        <w:br/>
      </w:r>
      <w:r>
        <w:t xml:space="preserve">                </w:t>
      </w:r>
      <w:r w:rsidRPr="00AC6FA0">
        <w:rPr>
          <w:b/>
          <w:u w:val="single"/>
        </w:rPr>
        <w:t>Versenybíró</w:t>
      </w:r>
      <w:r>
        <w:t xml:space="preserve">: </w:t>
      </w:r>
      <w:r w:rsidRPr="003B1E30">
        <w:br/>
        <w:t xml:space="preserve">               </w:t>
      </w:r>
      <w:r>
        <w:t xml:space="preserve"> </w:t>
      </w:r>
      <w:r>
        <w:rPr>
          <w:b/>
          <w:u w:val="single"/>
        </w:rPr>
        <w:t>V</w:t>
      </w:r>
      <w:r w:rsidRPr="003B1E30">
        <w:rPr>
          <w:b/>
          <w:u w:val="single"/>
        </w:rPr>
        <w:t>ersenyigazgató</w:t>
      </w:r>
      <w:r w:rsidRPr="003B1E30">
        <w:t xml:space="preserve">: </w:t>
      </w:r>
      <w:r w:rsidRPr="003B1E30">
        <w:br/>
        <w:t xml:space="preserve">    </w:t>
      </w:r>
      <w:r>
        <w:t xml:space="preserve">                             </w:t>
      </w:r>
      <w:r w:rsidRPr="003B1E30">
        <w:t xml:space="preserve">  U12-U14</w:t>
      </w:r>
      <w:r>
        <w:t xml:space="preserve"> </w:t>
      </w:r>
      <w:r w:rsidRPr="003B1E30">
        <w:t>lányok: Gulyás István</w:t>
      </w:r>
      <w:r w:rsidR="00E54E91">
        <w:t xml:space="preserve">, </w:t>
      </w:r>
      <w:r w:rsidRPr="003B1E30">
        <w:t>06/20-926-5321</w:t>
      </w:r>
      <w:r w:rsidRPr="003B1E30">
        <w:br/>
        <w:t xml:space="preserve">   </w:t>
      </w:r>
      <w:r>
        <w:t xml:space="preserve">                             </w:t>
      </w:r>
      <w:r w:rsidRPr="003B1E30">
        <w:t xml:space="preserve"> </w:t>
      </w:r>
      <w:r w:rsidR="008E24E8">
        <w:t xml:space="preserve"> </w:t>
      </w:r>
      <w:r w:rsidRPr="003B1E30">
        <w:t xml:space="preserve"> U12-U14</w:t>
      </w:r>
      <w:r>
        <w:t xml:space="preserve"> </w:t>
      </w:r>
      <w:r w:rsidRPr="003B1E30">
        <w:t xml:space="preserve">fiúk: </w:t>
      </w:r>
      <w:proofErr w:type="spellStart"/>
      <w:r w:rsidRPr="003B1E30">
        <w:t>Kisantal</w:t>
      </w:r>
      <w:proofErr w:type="spellEnd"/>
      <w:r w:rsidRPr="003B1E30">
        <w:t xml:space="preserve"> Péter</w:t>
      </w:r>
      <w:r w:rsidR="00E54E91">
        <w:t>,</w:t>
      </w:r>
      <w:r w:rsidRPr="003B1E30">
        <w:t xml:space="preserve"> 06/20-404-0771</w:t>
      </w:r>
      <w:r w:rsidRPr="003B1E30">
        <w:br/>
        <w:t xml:space="preserve">                   </w:t>
      </w:r>
      <w:r w:rsidRPr="00BA2A61">
        <w:rPr>
          <w:b/>
          <w:u w:val="single"/>
        </w:rPr>
        <w:t>Labda</w:t>
      </w:r>
      <w:r w:rsidRPr="003B1E30">
        <w:t xml:space="preserve">: </w:t>
      </w:r>
      <w:r w:rsidR="00D34E49">
        <w:t xml:space="preserve">Wilson </w:t>
      </w:r>
      <w:proofErr w:type="spellStart"/>
      <w:r w:rsidR="00D34E49">
        <w:t>All</w:t>
      </w:r>
      <w:proofErr w:type="spellEnd"/>
      <w:r w:rsidR="00D34E49">
        <w:t xml:space="preserve"> </w:t>
      </w:r>
      <w:proofErr w:type="spellStart"/>
      <w:r w:rsidR="00D34E49">
        <w:t>Court</w:t>
      </w:r>
      <w:proofErr w:type="spellEnd"/>
    </w:p>
    <w:p w14:paraId="1CAFCBA0" w14:textId="423D8BF6" w:rsidR="008E24E8" w:rsidRDefault="00221135" w:rsidP="00F644AF">
      <w:pPr>
        <w:tabs>
          <w:tab w:val="left" w:pos="3969"/>
        </w:tabs>
        <w:spacing w:after="120" w:line="360" w:lineRule="auto"/>
        <w:ind w:firstLine="851"/>
        <w:rPr>
          <w:b/>
        </w:rPr>
      </w:pPr>
      <w:r w:rsidRPr="00221135">
        <w:rPr>
          <w:b/>
        </w:rPr>
        <w:t>Nevez</w:t>
      </w:r>
      <w:r>
        <w:rPr>
          <w:b/>
        </w:rPr>
        <w:t>ni mindenkinek kell a Versenyzónán keresztül.</w:t>
      </w:r>
      <w:r w:rsidR="00232B4F">
        <w:rPr>
          <w:b/>
        </w:rPr>
        <w:t xml:space="preserve"> </w:t>
      </w:r>
      <w:r w:rsidR="00764726">
        <w:rPr>
          <w:b/>
        </w:rPr>
        <w:t>Nevezési díj nincs.</w:t>
      </w:r>
    </w:p>
    <w:p w14:paraId="72F32941" w14:textId="674F42B5" w:rsidR="007F708B" w:rsidRDefault="00232B4F" w:rsidP="00F644AF">
      <w:pPr>
        <w:tabs>
          <w:tab w:val="left" w:pos="3969"/>
        </w:tabs>
        <w:spacing w:after="120" w:line="360" w:lineRule="auto"/>
        <w:ind w:firstLine="851"/>
        <w:rPr>
          <w:b/>
        </w:rPr>
      </w:pPr>
      <w:r>
        <w:rPr>
          <w:b/>
        </w:rPr>
        <w:t xml:space="preserve">Nevezési </w:t>
      </w:r>
      <w:r w:rsidR="00D82A15">
        <w:rPr>
          <w:b/>
        </w:rPr>
        <w:t xml:space="preserve">és lemondási </w:t>
      </w:r>
      <w:r>
        <w:rPr>
          <w:b/>
        </w:rPr>
        <w:t xml:space="preserve">határidő: </w:t>
      </w:r>
      <w:r w:rsidR="00D82A15">
        <w:rPr>
          <w:b/>
        </w:rPr>
        <w:t>november</w:t>
      </w:r>
      <w:r w:rsidR="008E24E8">
        <w:rPr>
          <w:b/>
        </w:rPr>
        <w:t xml:space="preserve"> </w:t>
      </w:r>
      <w:r w:rsidR="00D82A15">
        <w:rPr>
          <w:b/>
        </w:rPr>
        <w:t>2</w:t>
      </w:r>
      <w:r w:rsidR="00564651">
        <w:rPr>
          <w:b/>
        </w:rPr>
        <w:t>8</w:t>
      </w:r>
      <w:r w:rsidR="008E24E8">
        <w:rPr>
          <w:b/>
        </w:rPr>
        <w:t xml:space="preserve">. </w:t>
      </w:r>
      <w:r w:rsidR="00D82A15">
        <w:rPr>
          <w:b/>
        </w:rPr>
        <w:t>(</w:t>
      </w:r>
      <w:r w:rsidR="00611579">
        <w:rPr>
          <w:b/>
        </w:rPr>
        <w:t>péntek</w:t>
      </w:r>
      <w:r w:rsidR="00D82A15">
        <w:rPr>
          <w:b/>
        </w:rPr>
        <w:t>) déli 12 óra</w:t>
      </w:r>
    </w:p>
    <w:p w14:paraId="42600441" w14:textId="31F35A5B" w:rsidR="00F07550" w:rsidRPr="00221135" w:rsidRDefault="002A5F8C" w:rsidP="007F708B">
      <w:pPr>
        <w:tabs>
          <w:tab w:val="left" w:pos="3969"/>
        </w:tabs>
        <w:spacing w:after="120" w:line="360" w:lineRule="auto"/>
        <w:rPr>
          <w:rFonts w:cs="Times New Roman"/>
          <w:color w:val="313131"/>
          <w:sz w:val="24"/>
          <w:szCs w:val="24"/>
        </w:rPr>
      </w:pPr>
      <w:r w:rsidRPr="003B1E30">
        <w:rPr>
          <w:b/>
          <w:bCs/>
        </w:rPr>
        <w:t xml:space="preserve">A </w:t>
      </w:r>
      <w:r w:rsidR="00E54E91">
        <w:rPr>
          <w:b/>
          <w:bCs/>
        </w:rPr>
        <w:t>s</w:t>
      </w:r>
      <w:r w:rsidRPr="003B1E30">
        <w:rPr>
          <w:b/>
          <w:bCs/>
        </w:rPr>
        <w:t>orsolás 202</w:t>
      </w:r>
      <w:r w:rsidR="00611579">
        <w:rPr>
          <w:b/>
          <w:bCs/>
        </w:rPr>
        <w:t>5</w:t>
      </w:r>
      <w:r w:rsidRPr="003B1E30">
        <w:rPr>
          <w:b/>
          <w:bCs/>
        </w:rPr>
        <w:t xml:space="preserve">. </w:t>
      </w:r>
      <w:r w:rsidR="00D82A15">
        <w:rPr>
          <w:b/>
          <w:bCs/>
        </w:rPr>
        <w:t>november</w:t>
      </w:r>
      <w:r w:rsidRPr="003B1E30">
        <w:rPr>
          <w:b/>
          <w:bCs/>
        </w:rPr>
        <w:t xml:space="preserve"> </w:t>
      </w:r>
      <w:r w:rsidR="00D82A15">
        <w:rPr>
          <w:b/>
          <w:bCs/>
        </w:rPr>
        <w:t>2</w:t>
      </w:r>
      <w:r w:rsidR="00F644AF">
        <w:rPr>
          <w:b/>
          <w:bCs/>
        </w:rPr>
        <w:t>8</w:t>
      </w:r>
      <w:r w:rsidRPr="003B1E30">
        <w:rPr>
          <w:b/>
          <w:bCs/>
        </w:rPr>
        <w:t xml:space="preserve">-án </w:t>
      </w:r>
      <w:r w:rsidR="003E2135">
        <w:rPr>
          <w:b/>
          <w:bCs/>
        </w:rPr>
        <w:t>(</w:t>
      </w:r>
      <w:r w:rsidR="00611579">
        <w:rPr>
          <w:b/>
          <w:bCs/>
        </w:rPr>
        <w:t>péntek</w:t>
      </w:r>
      <w:r w:rsidR="003E2135">
        <w:rPr>
          <w:b/>
          <w:bCs/>
        </w:rPr>
        <w:t xml:space="preserve">) </w:t>
      </w:r>
      <w:r w:rsidRPr="003B1E30">
        <w:rPr>
          <w:b/>
          <w:bCs/>
        </w:rPr>
        <w:t>1</w:t>
      </w:r>
      <w:r w:rsidR="00D82A15">
        <w:rPr>
          <w:b/>
          <w:bCs/>
        </w:rPr>
        <w:t>3</w:t>
      </w:r>
      <w:r w:rsidR="003E2135">
        <w:rPr>
          <w:b/>
          <w:bCs/>
        </w:rPr>
        <w:t>.</w:t>
      </w:r>
      <w:r w:rsidRPr="003B1E30">
        <w:rPr>
          <w:b/>
          <w:bCs/>
        </w:rPr>
        <w:t>00 órakor az MTSZ irodájában történik,</w:t>
      </w:r>
      <w:r w:rsidRPr="003B1E30">
        <w:t xml:space="preserve"> a pontos játékrend 14 órától a</w:t>
      </w:r>
      <w:r w:rsidR="00C01BD2">
        <w:t xml:space="preserve"> versenyzóna</w:t>
      </w:r>
      <w:r w:rsidRPr="003B1E30">
        <w:t xml:space="preserve">.hu </w:t>
      </w:r>
      <w:r w:rsidR="00564651">
        <w:t>oldalon</w:t>
      </w:r>
      <w:r w:rsidRPr="003B1E30">
        <w:t xml:space="preserve"> lesz olvasható.</w:t>
      </w:r>
      <w:r>
        <w:rPr>
          <w:rFonts w:cs="Times New Roman"/>
          <w:color w:val="313131"/>
          <w:sz w:val="24"/>
          <w:szCs w:val="24"/>
        </w:rPr>
        <w:br w:type="page"/>
      </w:r>
    </w:p>
    <w:p w14:paraId="0ADA5F95" w14:textId="77777777" w:rsidR="002E6CA9" w:rsidRDefault="002A5F8C" w:rsidP="003A752B">
      <w:pPr>
        <w:spacing w:after="120" w:line="360" w:lineRule="auto"/>
        <w:rPr>
          <w:b/>
          <w:sz w:val="28"/>
          <w:szCs w:val="28"/>
        </w:rPr>
      </w:pPr>
      <w:r>
        <w:rPr>
          <w:rFonts w:eastAsia="Calibri" w:cs="Times New Roman"/>
          <w:color w:val="313131"/>
        </w:rPr>
        <w:lastRenderedPageBreak/>
        <w:t xml:space="preserve">                                                   </w:t>
      </w:r>
      <w:r w:rsidR="00221135">
        <w:rPr>
          <w:rFonts w:eastAsia="Calibri" w:cs="Times New Roman"/>
          <w:color w:val="313131"/>
        </w:rPr>
        <w:t xml:space="preserve">     </w:t>
      </w:r>
      <w:r w:rsidRPr="003A752B">
        <w:rPr>
          <w:b/>
          <w:sz w:val="28"/>
          <w:szCs w:val="28"/>
        </w:rPr>
        <w:t xml:space="preserve"> </w:t>
      </w:r>
    </w:p>
    <w:p w14:paraId="403905D4" w14:textId="6B468147" w:rsidR="003A752B" w:rsidRDefault="00221135" w:rsidP="002E6CA9">
      <w:pPr>
        <w:spacing w:after="120" w:line="360" w:lineRule="auto"/>
        <w:jc w:val="center"/>
        <w:rPr>
          <w:b/>
          <w:sz w:val="28"/>
          <w:szCs w:val="28"/>
        </w:rPr>
      </w:pPr>
      <w:r w:rsidRPr="003A752B">
        <w:rPr>
          <w:b/>
          <w:sz w:val="28"/>
          <w:szCs w:val="28"/>
        </w:rPr>
        <w:t>T</w:t>
      </w:r>
      <w:r w:rsidR="002A5F8C" w:rsidRPr="003A752B">
        <w:rPr>
          <w:b/>
          <w:sz w:val="28"/>
          <w:szCs w:val="28"/>
        </w:rPr>
        <w:t>ervezett játékrend: U12, U14</w:t>
      </w:r>
    </w:p>
    <w:p w14:paraId="51F35848" w14:textId="73B9B518" w:rsidR="003A752B" w:rsidRDefault="00E54E91" w:rsidP="003A752B">
      <w:pPr>
        <w:spacing w:after="120" w:line="360" w:lineRule="auto"/>
        <w:rPr>
          <w:b/>
          <w:sz w:val="28"/>
          <w:szCs w:val="28"/>
        </w:rPr>
      </w:pPr>
      <w:r w:rsidRPr="003A752B">
        <w:rPr>
          <w:rFonts w:eastAsia="Calibri" w:cs="Times New Roman"/>
          <w:color w:val="313131"/>
        </w:rPr>
        <w:t>december 1. hétfő:</w:t>
      </w:r>
      <w:r w:rsidRPr="003A752B">
        <w:rPr>
          <w:rFonts w:eastAsia="Calibri" w:cs="Times New Roman"/>
          <w:color w:val="313131"/>
        </w:rPr>
        <w:t xml:space="preserve"> </w:t>
      </w:r>
      <w:r w:rsidR="00F07550" w:rsidRPr="003A752B">
        <w:rPr>
          <w:rFonts w:eastAsia="Calibri" w:cs="Times New Roman"/>
          <w:b/>
          <w:color w:val="313131"/>
        </w:rPr>
        <w:t>L</w:t>
      </w:r>
      <w:r w:rsidR="002A5F8C" w:rsidRPr="003A752B">
        <w:rPr>
          <w:rFonts w:eastAsia="Calibri" w:cs="Times New Roman"/>
          <w:b/>
          <w:color w:val="313131"/>
        </w:rPr>
        <w:t xml:space="preserve">12, </w:t>
      </w:r>
      <w:r w:rsidR="00F07550" w:rsidRPr="003A752B">
        <w:rPr>
          <w:rFonts w:eastAsia="Calibri" w:cs="Times New Roman"/>
          <w:b/>
          <w:color w:val="313131"/>
        </w:rPr>
        <w:t>L</w:t>
      </w:r>
      <w:r w:rsidR="002A5F8C" w:rsidRPr="003A752B">
        <w:rPr>
          <w:rFonts w:eastAsia="Calibri" w:cs="Times New Roman"/>
          <w:b/>
          <w:color w:val="313131"/>
        </w:rPr>
        <w:t>14</w:t>
      </w:r>
      <w:r w:rsidR="002A5F8C" w:rsidRPr="003A752B">
        <w:rPr>
          <w:rFonts w:eastAsia="Calibri" w:cs="Times New Roman"/>
          <w:color w:val="313131"/>
        </w:rPr>
        <w:t xml:space="preserve"> korosztályok</w:t>
      </w:r>
      <w:r w:rsidRPr="003A752B">
        <w:rPr>
          <w:rFonts w:eastAsia="Calibri" w:cs="Times New Roman"/>
          <w:color w:val="313131"/>
        </w:rPr>
        <w:t xml:space="preserve"> - 1</w:t>
      </w:r>
      <w:r w:rsidR="002A5F8C" w:rsidRPr="003A752B">
        <w:rPr>
          <w:rFonts w:eastAsia="Calibri" w:cs="Times New Roman"/>
          <w:color w:val="313131"/>
        </w:rPr>
        <w:t xml:space="preserve"> – 1 csoport meccs</w:t>
      </w:r>
      <w:r w:rsidR="002A5F8C" w:rsidRPr="003A752B">
        <w:rPr>
          <w:rFonts w:eastAsia="Calibri" w:cs="Times New Roman"/>
          <w:color w:val="313131"/>
        </w:rPr>
        <w:br/>
        <w:t xml:space="preserve">                                     </w:t>
      </w:r>
      <w:r w:rsidR="00F07550" w:rsidRPr="003A752B">
        <w:rPr>
          <w:rFonts w:eastAsia="Calibri" w:cs="Times New Roman"/>
          <w:b/>
          <w:color w:val="313131"/>
        </w:rPr>
        <w:t>F12, F14</w:t>
      </w:r>
      <w:r w:rsidR="00F07550" w:rsidRPr="003A752B">
        <w:rPr>
          <w:rFonts w:eastAsia="Calibri" w:cs="Times New Roman"/>
          <w:color w:val="313131"/>
        </w:rPr>
        <w:t xml:space="preserve"> korosztályok</w:t>
      </w:r>
      <w:r w:rsidRPr="003A752B">
        <w:rPr>
          <w:rFonts w:eastAsia="Calibri" w:cs="Times New Roman"/>
          <w:color w:val="313131"/>
        </w:rPr>
        <w:t xml:space="preserve"> - </w:t>
      </w:r>
      <w:r w:rsidR="00F07550" w:rsidRPr="003A752B">
        <w:rPr>
          <w:rFonts w:eastAsia="Calibri" w:cs="Times New Roman"/>
          <w:color w:val="313131"/>
        </w:rPr>
        <w:t>2 – 2 csoport meccs</w:t>
      </w:r>
      <w:r w:rsidR="00F07550" w:rsidRPr="003A752B">
        <w:rPr>
          <w:rFonts w:eastAsia="Calibri" w:cs="Times New Roman"/>
          <w:color w:val="313131"/>
        </w:rPr>
        <w:br/>
      </w:r>
      <w:r w:rsidRPr="003A752B">
        <w:rPr>
          <w:rFonts w:eastAsia="Calibri" w:cs="Times New Roman"/>
          <w:color w:val="313131"/>
        </w:rPr>
        <w:t>december 2. kedd:</w:t>
      </w:r>
      <w:r w:rsidRPr="003A752B">
        <w:rPr>
          <w:rFonts w:eastAsia="Calibri" w:cs="Times New Roman"/>
          <w:color w:val="313131"/>
        </w:rPr>
        <w:t xml:space="preserve"> </w:t>
      </w:r>
      <w:r w:rsidR="007F6C43" w:rsidRPr="003A752B">
        <w:rPr>
          <w:rFonts w:eastAsia="Calibri" w:cs="Times New Roman"/>
          <w:b/>
          <w:color w:val="313131"/>
        </w:rPr>
        <w:t>L</w:t>
      </w:r>
      <w:r w:rsidR="00F07550" w:rsidRPr="003A752B">
        <w:rPr>
          <w:rFonts w:eastAsia="Calibri" w:cs="Times New Roman"/>
          <w:b/>
          <w:color w:val="313131"/>
        </w:rPr>
        <w:t xml:space="preserve">12, </w:t>
      </w:r>
      <w:r w:rsidR="007F6C43" w:rsidRPr="003A752B">
        <w:rPr>
          <w:rFonts w:eastAsia="Calibri" w:cs="Times New Roman"/>
          <w:b/>
          <w:color w:val="313131"/>
        </w:rPr>
        <w:t>L</w:t>
      </w:r>
      <w:r w:rsidR="00F07550" w:rsidRPr="003A752B">
        <w:rPr>
          <w:rFonts w:eastAsia="Calibri" w:cs="Times New Roman"/>
          <w:b/>
          <w:color w:val="313131"/>
        </w:rPr>
        <w:t>14</w:t>
      </w:r>
      <w:r w:rsidR="00F07550" w:rsidRPr="003A752B">
        <w:rPr>
          <w:rFonts w:eastAsia="Calibri" w:cs="Times New Roman"/>
          <w:color w:val="313131"/>
        </w:rPr>
        <w:t xml:space="preserve"> korosztályok</w:t>
      </w:r>
      <w:r w:rsidRPr="003A752B">
        <w:rPr>
          <w:rFonts w:eastAsia="Calibri" w:cs="Times New Roman"/>
          <w:color w:val="313131"/>
        </w:rPr>
        <w:t xml:space="preserve"> - </w:t>
      </w:r>
      <w:r w:rsidR="007F6C43" w:rsidRPr="003A752B">
        <w:rPr>
          <w:rFonts w:eastAsia="Calibri" w:cs="Times New Roman"/>
          <w:color w:val="313131"/>
        </w:rPr>
        <w:t>2</w:t>
      </w:r>
      <w:r w:rsidR="00F07550" w:rsidRPr="003A752B">
        <w:rPr>
          <w:rFonts w:eastAsia="Calibri" w:cs="Times New Roman"/>
          <w:color w:val="313131"/>
        </w:rPr>
        <w:t xml:space="preserve"> – </w:t>
      </w:r>
      <w:r w:rsidR="007F6C43" w:rsidRPr="003A752B">
        <w:rPr>
          <w:rFonts w:eastAsia="Calibri" w:cs="Times New Roman"/>
          <w:color w:val="313131"/>
        </w:rPr>
        <w:t>2</w:t>
      </w:r>
      <w:r w:rsidR="00F07550" w:rsidRPr="003A752B">
        <w:rPr>
          <w:rFonts w:eastAsia="Calibri" w:cs="Times New Roman"/>
          <w:color w:val="313131"/>
        </w:rPr>
        <w:t xml:space="preserve"> csoport meccs</w:t>
      </w:r>
    </w:p>
    <w:p w14:paraId="4A9FBC12" w14:textId="5327758F" w:rsidR="00F07550" w:rsidRPr="003A752B" w:rsidRDefault="003A752B" w:rsidP="003A752B">
      <w:pPr>
        <w:rPr>
          <w:b/>
          <w:sz w:val="28"/>
          <w:szCs w:val="28"/>
        </w:rPr>
      </w:pPr>
      <w:r>
        <w:rPr>
          <w:b/>
        </w:rPr>
        <w:t xml:space="preserve">                                   </w:t>
      </w:r>
      <w:r w:rsidR="007F6C43" w:rsidRPr="003A752B">
        <w:rPr>
          <w:b/>
        </w:rPr>
        <w:t>F</w:t>
      </w:r>
      <w:r w:rsidR="00F07550" w:rsidRPr="003A752B">
        <w:rPr>
          <w:b/>
        </w:rPr>
        <w:t xml:space="preserve">12, </w:t>
      </w:r>
      <w:r w:rsidR="007F6C43" w:rsidRPr="003A752B">
        <w:rPr>
          <w:b/>
        </w:rPr>
        <w:t>F</w:t>
      </w:r>
      <w:r w:rsidR="00F07550" w:rsidRPr="003A752B">
        <w:rPr>
          <w:b/>
        </w:rPr>
        <w:t xml:space="preserve">14 </w:t>
      </w:r>
      <w:r w:rsidR="00F07550" w:rsidRPr="003A752B">
        <w:t>korosztályok</w:t>
      </w:r>
      <w:r w:rsidRPr="003A752B">
        <w:t xml:space="preserve"> - </w:t>
      </w:r>
      <w:r w:rsidR="007F6C43" w:rsidRPr="003A752B">
        <w:t>1</w:t>
      </w:r>
      <w:r w:rsidR="00F07550" w:rsidRPr="003A752B">
        <w:t xml:space="preserve"> – </w:t>
      </w:r>
      <w:r w:rsidR="007F6C43" w:rsidRPr="003A752B">
        <w:t>1</w:t>
      </w:r>
      <w:r w:rsidR="00F07550" w:rsidRPr="003A752B">
        <w:t xml:space="preserve"> csoport meccs</w:t>
      </w:r>
    </w:p>
    <w:p w14:paraId="7851C255" w14:textId="77777777" w:rsidR="003A752B" w:rsidRDefault="003A752B" w:rsidP="007F761B">
      <w:pPr>
        <w:spacing w:after="120" w:line="360" w:lineRule="auto"/>
        <w:rPr>
          <w:rFonts w:eastAsia="Calibri" w:cs="Times New Roman"/>
          <w:color w:val="313131"/>
        </w:rPr>
      </w:pPr>
    </w:p>
    <w:p w14:paraId="73F4AD65" w14:textId="11B4AD64" w:rsidR="003A752B" w:rsidRDefault="003A752B" w:rsidP="007F761B">
      <w:pPr>
        <w:spacing w:after="120" w:line="360" w:lineRule="auto"/>
        <w:rPr>
          <w:rFonts w:eastAsia="Calibri" w:cs="Times New Roman"/>
          <w:color w:val="313131"/>
        </w:rPr>
      </w:pPr>
      <w:r>
        <w:rPr>
          <w:rFonts w:eastAsia="Calibri" w:cs="Times New Roman"/>
          <w:color w:val="313131"/>
        </w:rPr>
        <w:t>december 3. szerda:</w:t>
      </w:r>
      <w:r>
        <w:rPr>
          <w:rFonts w:eastAsia="Calibri" w:cs="Times New Roman"/>
          <w:color w:val="313131"/>
        </w:rPr>
        <w:t xml:space="preserve"> e</w:t>
      </w:r>
      <w:r w:rsidR="002A5F8C" w:rsidRPr="003B1E30">
        <w:rPr>
          <w:rFonts w:eastAsia="Calibri" w:cs="Times New Roman"/>
          <w:color w:val="313131"/>
        </w:rPr>
        <w:t>lődöntők</w:t>
      </w:r>
      <w:r>
        <w:rPr>
          <w:rFonts w:eastAsia="Calibri" w:cs="Times New Roman"/>
          <w:color w:val="313131"/>
        </w:rPr>
        <w:t xml:space="preserve"> - </w:t>
      </w:r>
      <w:r w:rsidR="002A5F8C" w:rsidRPr="003B1E30">
        <w:rPr>
          <w:rFonts w:eastAsia="Calibri" w:cs="Times New Roman"/>
          <w:color w:val="313131"/>
        </w:rPr>
        <w:t>A csop</w:t>
      </w:r>
      <w:r>
        <w:rPr>
          <w:rFonts w:eastAsia="Calibri" w:cs="Times New Roman"/>
          <w:color w:val="313131"/>
        </w:rPr>
        <w:t>ort</w:t>
      </w:r>
      <w:r w:rsidR="002A5F8C" w:rsidRPr="003B1E30">
        <w:rPr>
          <w:rFonts w:eastAsia="Calibri" w:cs="Times New Roman"/>
          <w:color w:val="313131"/>
        </w:rPr>
        <w:t xml:space="preserve"> </w:t>
      </w:r>
      <w:r w:rsidR="002A5F8C">
        <w:rPr>
          <w:rFonts w:eastAsia="Calibri" w:cs="Times New Roman"/>
          <w:color w:val="313131"/>
        </w:rPr>
        <w:t>győztes</w:t>
      </w:r>
      <w:r w:rsidR="002A5F8C" w:rsidRPr="003B1E30">
        <w:rPr>
          <w:rFonts w:eastAsia="Calibri" w:cs="Times New Roman"/>
          <w:color w:val="313131"/>
        </w:rPr>
        <w:t xml:space="preserve"> – B csop</w:t>
      </w:r>
      <w:r>
        <w:rPr>
          <w:rFonts w:eastAsia="Calibri" w:cs="Times New Roman"/>
          <w:color w:val="313131"/>
        </w:rPr>
        <w:t>ort</w:t>
      </w:r>
      <w:r w:rsidR="002A5F8C">
        <w:rPr>
          <w:rFonts w:eastAsia="Calibri" w:cs="Times New Roman"/>
          <w:color w:val="313131"/>
        </w:rPr>
        <w:t xml:space="preserve"> második</w:t>
      </w:r>
    </w:p>
    <w:p w14:paraId="55F8F1AB" w14:textId="4700D550" w:rsidR="00611579" w:rsidRDefault="003A752B" w:rsidP="003A752B">
      <w:pPr>
        <w:spacing w:after="120" w:line="360" w:lineRule="auto"/>
        <w:ind w:left="2124" w:firstLine="708"/>
        <w:rPr>
          <w:rFonts w:eastAsia="Calibri" w:cs="Times New Roman"/>
          <w:color w:val="313131"/>
        </w:rPr>
      </w:pPr>
      <w:r>
        <w:rPr>
          <w:rFonts w:eastAsia="Calibri" w:cs="Times New Roman"/>
          <w:color w:val="313131"/>
        </w:rPr>
        <w:t xml:space="preserve">   </w:t>
      </w:r>
      <w:r w:rsidR="0011057E">
        <w:rPr>
          <w:rFonts w:eastAsia="Calibri" w:cs="Times New Roman"/>
          <w:color w:val="313131"/>
        </w:rPr>
        <w:t>B csop</w:t>
      </w:r>
      <w:r>
        <w:rPr>
          <w:rFonts w:eastAsia="Calibri" w:cs="Times New Roman"/>
          <w:color w:val="313131"/>
        </w:rPr>
        <w:t>ort</w:t>
      </w:r>
      <w:r w:rsidR="0011057E">
        <w:rPr>
          <w:rFonts w:eastAsia="Calibri" w:cs="Times New Roman"/>
          <w:color w:val="313131"/>
        </w:rPr>
        <w:t xml:space="preserve"> győztes – A csop</w:t>
      </w:r>
      <w:r>
        <w:rPr>
          <w:rFonts w:eastAsia="Calibri" w:cs="Times New Roman"/>
          <w:color w:val="313131"/>
        </w:rPr>
        <w:t>ort</w:t>
      </w:r>
      <w:r w:rsidR="0011057E">
        <w:rPr>
          <w:rFonts w:eastAsia="Calibri" w:cs="Times New Roman"/>
          <w:color w:val="313131"/>
        </w:rPr>
        <w:t xml:space="preserve"> második</w:t>
      </w:r>
    </w:p>
    <w:p w14:paraId="70F0D42A" w14:textId="77777777" w:rsidR="003A752B" w:rsidRDefault="003A752B" w:rsidP="00611579">
      <w:pPr>
        <w:spacing w:after="120" w:line="360" w:lineRule="auto"/>
        <w:rPr>
          <w:rFonts w:eastAsia="Calibri" w:cs="Times New Roman"/>
          <w:color w:val="313131"/>
        </w:rPr>
      </w:pPr>
    </w:p>
    <w:p w14:paraId="7E9B0BF6" w14:textId="5B6C9DDB" w:rsidR="002A5F8C" w:rsidRPr="00611579" w:rsidRDefault="003A752B" w:rsidP="00611579">
      <w:pPr>
        <w:spacing w:after="120" w:line="360" w:lineRule="auto"/>
        <w:rPr>
          <w:highlight w:val="red"/>
        </w:rPr>
      </w:pPr>
      <w:r>
        <w:rPr>
          <w:rFonts w:eastAsia="Calibri" w:cs="Times New Roman"/>
          <w:color w:val="313131"/>
        </w:rPr>
        <w:t>december 4. csütörtök:</w:t>
      </w:r>
      <w:r>
        <w:rPr>
          <w:rFonts w:eastAsia="Calibri" w:cs="Times New Roman"/>
          <w:color w:val="313131"/>
        </w:rPr>
        <w:t xml:space="preserve"> d</w:t>
      </w:r>
      <w:r w:rsidR="002A5F8C" w:rsidRPr="003B1E30">
        <w:rPr>
          <w:rFonts w:eastAsia="Calibri" w:cs="Times New Roman"/>
          <w:color w:val="313131"/>
        </w:rPr>
        <w:t>öntők</w:t>
      </w:r>
      <w:r w:rsidR="002A5F8C">
        <w:rPr>
          <w:rFonts w:eastAsia="Calibri" w:cs="Times New Roman"/>
          <w:color w:val="313131"/>
        </w:rPr>
        <w:br/>
      </w:r>
    </w:p>
    <w:sectPr w:rsidR="002A5F8C" w:rsidRPr="00611579" w:rsidSect="00D23E3F">
      <w:headerReference w:type="default" r:id="rId7"/>
      <w:footerReference w:type="default" r:id="rId8"/>
      <w:pgSz w:w="11906" w:h="16838"/>
      <w:pgMar w:top="1418" w:right="1417" w:bottom="127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BEC0" w14:textId="77777777" w:rsidR="00713F14" w:rsidRDefault="00713F14" w:rsidP="008173F3">
      <w:r>
        <w:separator/>
      </w:r>
    </w:p>
  </w:endnote>
  <w:endnote w:type="continuationSeparator" w:id="0">
    <w:p w14:paraId="0C159963" w14:textId="77777777" w:rsidR="00713F14" w:rsidRDefault="00713F14" w:rsidP="008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8A87" w14:textId="7DF909C5" w:rsidR="008173F3" w:rsidRDefault="00CF340E">
    <w:pPr>
      <w:pStyle w:val="llb"/>
    </w:pPr>
    <w:r>
      <w:rPr>
        <w:noProof/>
        <w:lang w:eastAsia="hu-HU"/>
      </w:rPr>
      <w:drawing>
        <wp:inline distT="0" distB="0" distL="0" distR="0" wp14:anchorId="4DF4631A" wp14:editId="0954316E">
          <wp:extent cx="5753100" cy="96520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C6842" w14:textId="77777777" w:rsidR="00713F14" w:rsidRDefault="00713F14" w:rsidP="008173F3">
      <w:r>
        <w:separator/>
      </w:r>
    </w:p>
  </w:footnote>
  <w:footnote w:type="continuationSeparator" w:id="0">
    <w:p w14:paraId="6ADC748A" w14:textId="77777777" w:rsidR="00713F14" w:rsidRDefault="00713F14" w:rsidP="0081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E8FC" w14:textId="03B0035F" w:rsidR="008173F3" w:rsidRDefault="00CF340E">
    <w:pPr>
      <w:pStyle w:val="lfej"/>
    </w:pPr>
    <w:r>
      <w:rPr>
        <w:noProof/>
        <w:lang w:eastAsia="hu-HU"/>
      </w:rPr>
      <w:drawing>
        <wp:inline distT="0" distB="0" distL="0" distR="0" wp14:anchorId="714F519F" wp14:editId="52D6560D">
          <wp:extent cx="5759450" cy="123190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1CC6"/>
    <w:multiLevelType w:val="hybridMultilevel"/>
    <w:tmpl w:val="29447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F45F5"/>
    <w:multiLevelType w:val="hybridMultilevel"/>
    <w:tmpl w:val="7AD6FD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E84"/>
    <w:multiLevelType w:val="hybridMultilevel"/>
    <w:tmpl w:val="B5480E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4064F"/>
    <w:multiLevelType w:val="hybridMultilevel"/>
    <w:tmpl w:val="B590F210"/>
    <w:lvl w:ilvl="0" w:tplc="F1061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799428">
    <w:abstractNumId w:val="3"/>
  </w:num>
  <w:num w:numId="2" w16cid:durableId="1293318735">
    <w:abstractNumId w:val="2"/>
  </w:num>
  <w:num w:numId="3" w16cid:durableId="1074086705">
    <w:abstractNumId w:val="0"/>
  </w:num>
  <w:num w:numId="4" w16cid:durableId="519052806">
    <w:abstractNumId w:val="1"/>
  </w:num>
  <w:num w:numId="5" w16cid:durableId="132797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54"/>
    <w:rsid w:val="00001E24"/>
    <w:rsid w:val="00034B6E"/>
    <w:rsid w:val="00056A38"/>
    <w:rsid w:val="00075C3E"/>
    <w:rsid w:val="000C2E26"/>
    <w:rsid w:val="000C5D1E"/>
    <w:rsid w:val="000C7106"/>
    <w:rsid w:val="000E780B"/>
    <w:rsid w:val="0011057E"/>
    <w:rsid w:val="00121A87"/>
    <w:rsid w:val="00136448"/>
    <w:rsid w:val="00142760"/>
    <w:rsid w:val="00144AB6"/>
    <w:rsid w:val="001A495F"/>
    <w:rsid w:val="001B74D8"/>
    <w:rsid w:val="001E065F"/>
    <w:rsid w:val="001E102F"/>
    <w:rsid w:val="001E363A"/>
    <w:rsid w:val="00221135"/>
    <w:rsid w:val="00227A4F"/>
    <w:rsid w:val="00232B4F"/>
    <w:rsid w:val="00271BB7"/>
    <w:rsid w:val="00282B39"/>
    <w:rsid w:val="002852CE"/>
    <w:rsid w:val="002A5833"/>
    <w:rsid w:val="002A5F8C"/>
    <w:rsid w:val="002D23EE"/>
    <w:rsid w:val="002E6CA9"/>
    <w:rsid w:val="002F300D"/>
    <w:rsid w:val="00320147"/>
    <w:rsid w:val="003558E6"/>
    <w:rsid w:val="00362FC7"/>
    <w:rsid w:val="00370D2B"/>
    <w:rsid w:val="00374589"/>
    <w:rsid w:val="003A752B"/>
    <w:rsid w:val="003E2135"/>
    <w:rsid w:val="003E57C5"/>
    <w:rsid w:val="00405EB6"/>
    <w:rsid w:val="00442BD7"/>
    <w:rsid w:val="00443F81"/>
    <w:rsid w:val="00445BA9"/>
    <w:rsid w:val="004518C7"/>
    <w:rsid w:val="00456E54"/>
    <w:rsid w:val="0046787B"/>
    <w:rsid w:val="004B42BE"/>
    <w:rsid w:val="004B77D6"/>
    <w:rsid w:val="004D2917"/>
    <w:rsid w:val="00540067"/>
    <w:rsid w:val="00543B21"/>
    <w:rsid w:val="00564651"/>
    <w:rsid w:val="005728AB"/>
    <w:rsid w:val="005756D8"/>
    <w:rsid w:val="005A0B0F"/>
    <w:rsid w:val="005A4635"/>
    <w:rsid w:val="005C4EE9"/>
    <w:rsid w:val="005F2DB2"/>
    <w:rsid w:val="00611579"/>
    <w:rsid w:val="006118CF"/>
    <w:rsid w:val="00620CA4"/>
    <w:rsid w:val="00633E87"/>
    <w:rsid w:val="00670688"/>
    <w:rsid w:val="006724D8"/>
    <w:rsid w:val="006D0779"/>
    <w:rsid w:val="006E1BE0"/>
    <w:rsid w:val="006F1D66"/>
    <w:rsid w:val="006F2A07"/>
    <w:rsid w:val="00713F14"/>
    <w:rsid w:val="007211D2"/>
    <w:rsid w:val="00756EE0"/>
    <w:rsid w:val="00764726"/>
    <w:rsid w:val="0078076A"/>
    <w:rsid w:val="007A35B0"/>
    <w:rsid w:val="007F2590"/>
    <w:rsid w:val="007F6C43"/>
    <w:rsid w:val="007F708B"/>
    <w:rsid w:val="007F761B"/>
    <w:rsid w:val="008173F3"/>
    <w:rsid w:val="00817A7A"/>
    <w:rsid w:val="00853DDD"/>
    <w:rsid w:val="00887CD8"/>
    <w:rsid w:val="008A6252"/>
    <w:rsid w:val="008C708E"/>
    <w:rsid w:val="008D6F75"/>
    <w:rsid w:val="008E24E8"/>
    <w:rsid w:val="008F153D"/>
    <w:rsid w:val="009170F4"/>
    <w:rsid w:val="00970E21"/>
    <w:rsid w:val="00972AC0"/>
    <w:rsid w:val="009D55D4"/>
    <w:rsid w:val="009F2D7F"/>
    <w:rsid w:val="00A06867"/>
    <w:rsid w:val="00A071C4"/>
    <w:rsid w:val="00A26D1E"/>
    <w:rsid w:val="00A32A02"/>
    <w:rsid w:val="00A6315D"/>
    <w:rsid w:val="00A64590"/>
    <w:rsid w:val="00A674FB"/>
    <w:rsid w:val="00AA1B04"/>
    <w:rsid w:val="00AA7E44"/>
    <w:rsid w:val="00AB467B"/>
    <w:rsid w:val="00B31A0B"/>
    <w:rsid w:val="00B4616C"/>
    <w:rsid w:val="00B60B27"/>
    <w:rsid w:val="00B6275E"/>
    <w:rsid w:val="00B64EE6"/>
    <w:rsid w:val="00BB06DE"/>
    <w:rsid w:val="00BD15AA"/>
    <w:rsid w:val="00C01BD2"/>
    <w:rsid w:val="00C049DF"/>
    <w:rsid w:val="00C21B75"/>
    <w:rsid w:val="00C65664"/>
    <w:rsid w:val="00C85BC4"/>
    <w:rsid w:val="00C972D2"/>
    <w:rsid w:val="00CF340E"/>
    <w:rsid w:val="00D23E3F"/>
    <w:rsid w:val="00D34E49"/>
    <w:rsid w:val="00D82A15"/>
    <w:rsid w:val="00D85037"/>
    <w:rsid w:val="00D9225D"/>
    <w:rsid w:val="00DB0F71"/>
    <w:rsid w:val="00DB4258"/>
    <w:rsid w:val="00DB66E0"/>
    <w:rsid w:val="00DF1A5E"/>
    <w:rsid w:val="00E20CB7"/>
    <w:rsid w:val="00E515D5"/>
    <w:rsid w:val="00E518AE"/>
    <w:rsid w:val="00E54E91"/>
    <w:rsid w:val="00E73944"/>
    <w:rsid w:val="00E822B9"/>
    <w:rsid w:val="00EB136F"/>
    <w:rsid w:val="00EB2D21"/>
    <w:rsid w:val="00F0529E"/>
    <w:rsid w:val="00F07550"/>
    <w:rsid w:val="00F644AF"/>
    <w:rsid w:val="00F6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9007A"/>
  <w15:docId w15:val="{492FFF9E-F8BF-4F0A-87A1-48D116D1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616C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8173F3"/>
  </w:style>
  <w:style w:type="paragraph" w:styleId="llb">
    <w:name w:val="footer"/>
    <w:basedOn w:val="Norml"/>
    <w:link w:val="llb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8173F3"/>
  </w:style>
  <w:style w:type="paragraph" w:styleId="NormlWeb">
    <w:name w:val="Normal (Web)"/>
    <w:basedOn w:val="Norml"/>
    <w:uiPriority w:val="99"/>
    <w:semiHidden/>
    <w:unhideWhenUsed/>
    <w:rsid w:val="001E3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E363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E363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5B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5BC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C85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Doszpoly Tamás</dc:creator>
  <cp:lastModifiedBy>János Guti</cp:lastModifiedBy>
  <cp:revision>4</cp:revision>
  <cp:lastPrinted>2020-11-13T11:28:00Z</cp:lastPrinted>
  <dcterms:created xsi:type="dcterms:W3CDTF">2025-11-04T13:35:00Z</dcterms:created>
  <dcterms:modified xsi:type="dcterms:W3CDTF">2025-11-04T13:38:00Z</dcterms:modified>
</cp:coreProperties>
</file>