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A24" w:rsidRPr="00416A24" w:rsidRDefault="00416A24" w:rsidP="00416A24">
      <w:pPr>
        <w:spacing w:before="56"/>
        <w:ind w:left="147"/>
        <w:jc w:val="both"/>
        <w:rPr>
          <w:rFonts w:asciiTheme="minorHAnsi" w:hAnsiTheme="minorHAnsi" w:cstheme="minorHAnsi"/>
          <w:b/>
          <w:color w:val="2F2F2F"/>
          <w:sz w:val="32"/>
          <w:szCs w:val="32"/>
        </w:rPr>
      </w:pPr>
    </w:p>
    <w:p w:rsidR="00416A24" w:rsidRPr="00416A24" w:rsidRDefault="00416A24" w:rsidP="00416A24">
      <w:pPr>
        <w:spacing w:before="56"/>
        <w:ind w:left="147"/>
        <w:jc w:val="center"/>
        <w:rPr>
          <w:rFonts w:asciiTheme="minorHAnsi" w:hAnsiTheme="minorHAnsi" w:cstheme="minorHAnsi"/>
          <w:b/>
          <w:color w:val="2F2F2F"/>
          <w:sz w:val="32"/>
          <w:szCs w:val="32"/>
        </w:rPr>
      </w:pPr>
      <w:r w:rsidRPr="00416A24">
        <w:rPr>
          <w:rFonts w:asciiTheme="minorHAnsi" w:hAnsiTheme="minorHAnsi" w:cstheme="minorHAnsi"/>
          <w:b/>
          <w:color w:val="2F2F2F"/>
          <w:sz w:val="32"/>
          <w:szCs w:val="32"/>
        </w:rPr>
        <w:t>SPORT XXI program</w:t>
      </w:r>
    </w:p>
    <w:p w:rsidR="00416A24" w:rsidRPr="00416A24" w:rsidRDefault="00416A24" w:rsidP="00416A24">
      <w:pPr>
        <w:spacing w:before="56"/>
        <w:jc w:val="center"/>
        <w:rPr>
          <w:rFonts w:asciiTheme="minorHAnsi" w:hAnsiTheme="minorHAnsi" w:cstheme="minorHAnsi"/>
          <w:b/>
          <w:color w:val="2F2F2F"/>
          <w:sz w:val="32"/>
          <w:szCs w:val="32"/>
        </w:rPr>
      </w:pPr>
      <w:r w:rsidRPr="00416A24">
        <w:rPr>
          <w:rFonts w:asciiTheme="minorHAnsi" w:hAnsiTheme="minorHAnsi" w:cstheme="minorHAnsi"/>
          <w:b/>
          <w:color w:val="2F2F2F"/>
          <w:sz w:val="32"/>
          <w:szCs w:val="32"/>
        </w:rPr>
        <w:t>UTÁNPÓTLÁS EREDMÉNYESSÉGI TÁMOGATÁS</w:t>
      </w:r>
    </w:p>
    <w:p w:rsidR="00416A24" w:rsidRPr="00416A24" w:rsidRDefault="00416A24" w:rsidP="00416A24">
      <w:pPr>
        <w:spacing w:before="56"/>
        <w:jc w:val="both"/>
        <w:rPr>
          <w:rFonts w:asciiTheme="minorHAnsi" w:hAnsiTheme="minorHAnsi" w:cstheme="minorHAnsi"/>
          <w:color w:val="2F2F2F"/>
        </w:rPr>
      </w:pPr>
    </w:p>
    <w:p w:rsidR="00416A24" w:rsidRPr="00416A24" w:rsidRDefault="00416A24" w:rsidP="00416A24">
      <w:pPr>
        <w:spacing w:before="56"/>
        <w:jc w:val="both"/>
        <w:rPr>
          <w:rFonts w:asciiTheme="minorHAnsi" w:hAnsiTheme="minorHAnsi" w:cstheme="minorHAnsi"/>
        </w:rPr>
      </w:pPr>
      <w:r w:rsidRPr="00416A24">
        <w:rPr>
          <w:rFonts w:asciiTheme="minorHAnsi" w:hAnsiTheme="minorHAnsi" w:cstheme="minorHAnsi"/>
          <w:color w:val="2F2F2F"/>
        </w:rPr>
        <w:t>A Magyar Tenisz Szövetség (a továbbiakban: MTSZ) az előző évekhez hasonlóan, a Sport XXI program keretében pályázati lehetőséget hirdet tagszervezetei számára utánpótlás eredményességi támogatásra.</w:t>
      </w:r>
    </w:p>
    <w:p w:rsidR="00416A24" w:rsidRPr="00416A24" w:rsidRDefault="00416A24" w:rsidP="00416A24">
      <w:pPr>
        <w:pStyle w:val="Szvegtrzs"/>
        <w:spacing w:before="5"/>
        <w:jc w:val="both"/>
        <w:rPr>
          <w:rFonts w:asciiTheme="minorHAnsi" w:hAnsiTheme="minorHAnsi" w:cstheme="minorHAnsi"/>
          <w:sz w:val="25"/>
        </w:rPr>
      </w:pPr>
    </w:p>
    <w:p w:rsidR="00416A24" w:rsidRPr="00416A24" w:rsidRDefault="00416A24" w:rsidP="00416A24">
      <w:pPr>
        <w:spacing w:before="1"/>
        <w:jc w:val="both"/>
        <w:rPr>
          <w:rFonts w:asciiTheme="minorHAnsi" w:hAnsiTheme="minorHAnsi" w:cstheme="minorHAnsi"/>
          <w:b/>
        </w:rPr>
      </w:pPr>
      <w:bookmarkStart w:id="0" w:name="Támogatási_kategória"/>
      <w:bookmarkEnd w:id="0"/>
      <w:r w:rsidRPr="00416A24">
        <w:rPr>
          <w:rFonts w:asciiTheme="minorHAnsi" w:hAnsiTheme="minorHAnsi" w:cstheme="minorHAnsi"/>
          <w:b/>
        </w:rPr>
        <w:t>Keretösszeg</w:t>
      </w:r>
    </w:p>
    <w:p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>Teljes támogatási keretösszeg: 23.000.000 Ft (azaz huszonhárommillió forint)</w:t>
      </w:r>
    </w:p>
    <w:p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</w:p>
    <w:p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  <w:r w:rsidRPr="00416A24">
        <w:rPr>
          <w:rFonts w:asciiTheme="minorHAnsi" w:hAnsiTheme="minorHAnsi" w:cstheme="minorHAnsi"/>
          <w:b/>
        </w:rPr>
        <w:t>Támogatható szervezetek köre</w:t>
      </w:r>
    </w:p>
    <w:p w:rsidR="00416A24" w:rsidRPr="00416A24" w:rsidRDefault="00416A24" w:rsidP="00416A24">
      <w:pPr>
        <w:spacing w:before="44"/>
        <w:jc w:val="both"/>
        <w:rPr>
          <w:rFonts w:asciiTheme="minorHAnsi" w:hAnsiTheme="minorHAnsi" w:cstheme="minorHAnsi"/>
        </w:rPr>
      </w:pPr>
      <w:r w:rsidRPr="00416A24">
        <w:rPr>
          <w:rFonts w:asciiTheme="minorHAnsi" w:hAnsiTheme="minorHAnsi" w:cstheme="minorHAnsi"/>
          <w:color w:val="2F2F2F"/>
        </w:rPr>
        <w:t>Az MTSZ azon tagszervezetei, akik az MTSZ alapszabályában foglalt kötelezettségeinek maradéktalanul eleget tettek.</w:t>
      </w:r>
    </w:p>
    <w:p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</w:p>
    <w:p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  <w:r w:rsidRPr="00416A24">
        <w:rPr>
          <w:rFonts w:asciiTheme="minorHAnsi" w:hAnsiTheme="minorHAnsi" w:cstheme="minorHAnsi"/>
          <w:b/>
        </w:rPr>
        <w:t>Támogatás alapja</w:t>
      </w:r>
    </w:p>
    <w:p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t>Utánpótlás-nevelési feladatokat ellátó tagszervezetek 16 év alatti játékosai (maximum U16 kategóriáig) által elért eredmények a 2021.01.01- 2021.12.31-ig terjedő időszakban.</w:t>
      </w:r>
    </w:p>
    <w:p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t>A pontszámítási adatlapban rögzített rendszer alapján, az első 10 tagszervezet részesül támogatásban.</w:t>
      </w:r>
    </w:p>
    <w:p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t>A rendelkezésre álló összeg súlyozottan kerül kiosztásra a győztes tagszervezetek között.</w:t>
      </w:r>
    </w:p>
    <w:p w:rsidR="00416A24" w:rsidRPr="00416A24" w:rsidRDefault="00416A24" w:rsidP="00416A24">
      <w:pPr>
        <w:pStyle w:val="Szvegtrzs"/>
        <w:spacing w:before="8"/>
        <w:jc w:val="both"/>
        <w:rPr>
          <w:rFonts w:asciiTheme="minorHAnsi" w:hAnsiTheme="minorHAnsi" w:cstheme="minorHAnsi"/>
          <w:sz w:val="28"/>
        </w:rPr>
      </w:pPr>
      <w:bookmarkStart w:id="1" w:name="Támogatási_intenzitása"/>
      <w:bookmarkEnd w:id="1"/>
    </w:p>
    <w:p w:rsidR="00416A24" w:rsidRPr="00EA407A" w:rsidRDefault="00416A24" w:rsidP="00416A24">
      <w:pPr>
        <w:jc w:val="both"/>
        <w:rPr>
          <w:rFonts w:asciiTheme="minorHAnsi" w:hAnsiTheme="minorHAnsi" w:cstheme="minorHAnsi"/>
          <w:b/>
        </w:rPr>
      </w:pPr>
      <w:bookmarkStart w:id="2" w:name="Támogatás_igénylésének_folyamata"/>
      <w:bookmarkEnd w:id="2"/>
      <w:r w:rsidRPr="00EA407A">
        <w:rPr>
          <w:rFonts w:asciiTheme="minorHAnsi" w:hAnsiTheme="minorHAnsi" w:cstheme="minorHAnsi"/>
          <w:b/>
        </w:rPr>
        <w:t>Jelentkezés módja</w:t>
      </w:r>
    </w:p>
    <w:p w:rsidR="00416A24" w:rsidRPr="00EA407A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 xml:space="preserve">A mellékelt pontszámítási adatlap hiánytalan kitöltésével és megküldésével a lenti határidőig az </w:t>
      </w:r>
      <w:hyperlink r:id="rId7" w:history="1">
        <w:r w:rsidRPr="00EA407A">
          <w:rPr>
            <w:rStyle w:val="Hiperhivatkozs"/>
            <w:rFonts w:asciiTheme="minorHAnsi" w:hAnsiTheme="minorHAnsi" w:cstheme="minorHAnsi"/>
          </w:rPr>
          <w:t>info@huntennis.hu</w:t>
        </w:r>
      </w:hyperlink>
      <w:r w:rsidRPr="00EA407A">
        <w:rPr>
          <w:rFonts w:asciiTheme="minorHAnsi" w:hAnsiTheme="minorHAnsi" w:cstheme="minorHAnsi"/>
          <w:color w:val="2F2F2F"/>
        </w:rPr>
        <w:t xml:space="preserve"> e-mail címre.</w:t>
      </w:r>
    </w:p>
    <w:p w:rsidR="00416A24" w:rsidRPr="00EA407A" w:rsidRDefault="00416A24" w:rsidP="00416A24">
      <w:pPr>
        <w:spacing w:after="160"/>
        <w:jc w:val="both"/>
        <w:rPr>
          <w:rFonts w:asciiTheme="minorHAnsi" w:hAnsiTheme="minorHAnsi" w:cstheme="minorHAnsi"/>
          <w:color w:val="2F2F2F"/>
        </w:rPr>
      </w:pPr>
      <w:bookmarkStart w:id="3" w:name="Támogatható_szervezetek_köre"/>
      <w:bookmarkStart w:id="4" w:name="Szerződéskötés_feltétele"/>
      <w:bookmarkStart w:id="5" w:name="Az_igénylés_benyújtásának_módja"/>
      <w:bookmarkEnd w:id="3"/>
      <w:bookmarkEnd w:id="4"/>
      <w:bookmarkEnd w:id="5"/>
    </w:p>
    <w:p w:rsidR="00416A24" w:rsidRPr="00EA407A" w:rsidRDefault="00416A24" w:rsidP="00416A24">
      <w:pPr>
        <w:jc w:val="both"/>
        <w:rPr>
          <w:rFonts w:asciiTheme="minorHAnsi" w:hAnsiTheme="minorHAnsi" w:cstheme="minorHAnsi"/>
          <w:b/>
        </w:rPr>
      </w:pPr>
      <w:r w:rsidRPr="00EA407A">
        <w:rPr>
          <w:rFonts w:asciiTheme="minorHAnsi" w:hAnsiTheme="minorHAnsi" w:cstheme="minorHAnsi"/>
          <w:b/>
        </w:rPr>
        <w:t>Határidők</w:t>
      </w:r>
    </w:p>
    <w:p w:rsidR="00416A24" w:rsidRPr="00EA407A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>Pályázat beérkezésének határideje: 202</w:t>
      </w:r>
      <w:r w:rsidR="00EA407A" w:rsidRPr="00EA407A">
        <w:rPr>
          <w:rFonts w:asciiTheme="minorHAnsi" w:hAnsiTheme="minorHAnsi" w:cstheme="minorHAnsi"/>
          <w:color w:val="2F2F2F"/>
        </w:rPr>
        <w:t>2. november 21.</w:t>
      </w:r>
    </w:p>
    <w:p w:rsidR="00416A24" w:rsidRPr="00EA407A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>Eredmény kihirdetése: 2022</w:t>
      </w:r>
      <w:r w:rsidR="00EA407A" w:rsidRPr="00EA407A">
        <w:rPr>
          <w:rFonts w:asciiTheme="minorHAnsi" w:hAnsiTheme="minorHAnsi" w:cstheme="minorHAnsi"/>
          <w:color w:val="2F2F2F"/>
        </w:rPr>
        <w:t>. december 1.</w:t>
      </w:r>
    </w:p>
    <w:p w:rsidR="00416A24" w:rsidRPr="00EA407A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 xml:space="preserve">Felhasználási időszak: </w:t>
      </w:r>
      <w:r w:rsidR="00EA407A" w:rsidRPr="00EA407A">
        <w:rPr>
          <w:rFonts w:asciiTheme="minorHAnsi" w:hAnsiTheme="minorHAnsi" w:cstheme="minorHAnsi"/>
          <w:color w:val="2F2F2F"/>
        </w:rPr>
        <w:t>2023. január 31.</w:t>
      </w:r>
    </w:p>
    <w:p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 xml:space="preserve">Elszámolási határidő: </w:t>
      </w:r>
      <w:r w:rsidR="00EA407A" w:rsidRPr="00EA407A">
        <w:rPr>
          <w:rFonts w:asciiTheme="minorHAnsi" w:hAnsiTheme="minorHAnsi" w:cstheme="minorHAnsi"/>
          <w:color w:val="2F2F2F"/>
        </w:rPr>
        <w:t>2023. február 15.</w:t>
      </w:r>
    </w:p>
    <w:p w:rsidR="00416A24" w:rsidRPr="00416A24" w:rsidRDefault="00416A24" w:rsidP="00416A24">
      <w:pPr>
        <w:spacing w:after="160"/>
        <w:jc w:val="both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br w:type="page"/>
      </w:r>
    </w:p>
    <w:p w:rsidR="00416A24" w:rsidRPr="00416A24" w:rsidRDefault="00416A24" w:rsidP="00416A24">
      <w:pPr>
        <w:widowControl w:val="0"/>
        <w:autoSpaceDE w:val="0"/>
        <w:autoSpaceDN w:val="0"/>
        <w:spacing w:before="39"/>
        <w:ind w:left="-567"/>
        <w:jc w:val="center"/>
        <w:rPr>
          <w:rFonts w:asciiTheme="minorHAnsi" w:hAnsiTheme="minorHAnsi" w:cstheme="minorHAnsi"/>
          <w:b/>
          <w:color w:val="2F2F2F"/>
          <w:sz w:val="32"/>
          <w:szCs w:val="32"/>
        </w:rPr>
      </w:pPr>
      <w:r w:rsidRPr="00416A24">
        <w:rPr>
          <w:rFonts w:asciiTheme="minorHAnsi" w:hAnsiTheme="minorHAnsi" w:cstheme="minorHAnsi"/>
          <w:b/>
          <w:color w:val="2F2F2F"/>
          <w:sz w:val="32"/>
          <w:szCs w:val="32"/>
        </w:rPr>
        <w:lastRenderedPageBreak/>
        <w:t>Pontszámítási adatlap</w:t>
      </w:r>
    </w:p>
    <w:p w:rsidR="00416A24" w:rsidRPr="00416A24" w:rsidRDefault="00416A24" w:rsidP="00416A24">
      <w:pPr>
        <w:widowControl w:val="0"/>
        <w:tabs>
          <w:tab w:val="left" w:pos="432"/>
        </w:tabs>
        <w:autoSpaceDE w:val="0"/>
        <w:autoSpaceDN w:val="0"/>
        <w:spacing w:before="39"/>
        <w:jc w:val="both"/>
        <w:rPr>
          <w:rFonts w:asciiTheme="minorHAnsi" w:hAnsiTheme="minorHAnsi" w:cstheme="minorHAnsi"/>
          <w:color w:val="2F2F2F"/>
        </w:rPr>
      </w:pPr>
    </w:p>
    <w:p w:rsidR="00416A24" w:rsidRPr="00416A24" w:rsidRDefault="00416A24" w:rsidP="00416A24">
      <w:pPr>
        <w:pStyle w:val="Szvegtrzs"/>
        <w:spacing w:before="107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Tisztelt Tagszervezetek!</w:t>
      </w:r>
    </w:p>
    <w:p w:rsidR="00416A24" w:rsidRP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16A24" w:rsidRDefault="00416A24" w:rsidP="00416A24">
      <w:pPr>
        <w:pStyle w:val="Szvegtrzs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Az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alábbi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adatlap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korosztályos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játékosok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számának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és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eredményességének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felmérését célozza,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mely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az</w:t>
      </w:r>
      <w:r w:rsidRPr="00416A24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utánpótlás-nevelésre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szánt,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Sport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XXI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612E95">
        <w:rPr>
          <w:rFonts w:asciiTheme="minorHAnsi" w:hAnsiTheme="minorHAnsi" w:cstheme="minorHAnsi"/>
          <w:spacing w:val="-18"/>
          <w:sz w:val="22"/>
          <w:szCs w:val="22"/>
        </w:rPr>
        <w:t>p</w:t>
      </w:r>
      <w:r w:rsidRPr="00416A24">
        <w:rPr>
          <w:rFonts w:asciiTheme="minorHAnsi" w:hAnsiTheme="minorHAnsi" w:cstheme="minorHAnsi"/>
          <w:sz w:val="22"/>
          <w:szCs w:val="22"/>
        </w:rPr>
        <w:t>rogramhoz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kötődő támogatás elosztásának az</w:t>
      </w:r>
      <w:r w:rsidRPr="00416A2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alapja.</w:t>
      </w:r>
    </w:p>
    <w:p w:rsidR="00416A24" w:rsidRPr="00416A24" w:rsidRDefault="00416A24" w:rsidP="00416A24">
      <w:pPr>
        <w:pStyle w:val="Szvegtrzs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kérdések – hacsak a megfogalmazás nem kér mást – a 2021. évre vonatkoznak. A táblázatokba kizárólag a tagszervezet 16 év alatti játékosaival kapcsolatos adatokat kell beírni akkor is, ha azok felnőtt eredményre, vagy ranglistára vonatkoznak.</w:t>
      </w:r>
    </w:p>
    <w:p w:rsidR="00416A24" w:rsidRPr="00416A24" w:rsidRDefault="00416A24" w:rsidP="00416A24">
      <w:pPr>
        <w:pStyle w:val="Szvegtrzs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 xml:space="preserve">A tagszervezet neve (hivatalos, bírósági bejegyzésben szereplő név!): </w:t>
      </w:r>
    </w:p>
    <w:p w:rsidR="00416A24" w:rsidRP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tagszervezet székhelye:</w:t>
      </w:r>
    </w:p>
    <w:p w:rsidR="00416A24" w:rsidRPr="00416A24" w:rsidRDefault="00416A24" w:rsidP="00416A24">
      <w:pPr>
        <w:pStyle w:val="Szvegtrzs"/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kitöltést végző személy neve és titulusa:</w:t>
      </w:r>
    </w:p>
    <w:p w:rsidR="00416A24" w:rsidRPr="00416A24" w:rsidRDefault="00416A24" w:rsidP="00416A24">
      <w:pPr>
        <w:pStyle w:val="Szvegtrzs"/>
        <w:spacing w:before="28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kitöltést végző személy telefonja, e-mail címe:</w:t>
      </w:r>
    </w:p>
    <w:p w:rsidR="00416A24" w:rsidRPr="00416A24" w:rsidRDefault="00416A24" w:rsidP="00416A24">
      <w:pPr>
        <w:pStyle w:val="Cmsor2"/>
        <w:spacing w:before="48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6" w:name="2018._10.31._és_2019._12._31*._között_a_"/>
      <w:bookmarkEnd w:id="6"/>
      <w:r w:rsidRPr="00416A24">
        <w:rPr>
          <w:rFonts w:asciiTheme="minorHAnsi" w:hAnsiTheme="minorHAnsi" w:cstheme="minorHAnsi"/>
          <w:sz w:val="22"/>
          <w:szCs w:val="22"/>
        </w:rPr>
        <w:t>1. 202</w:t>
      </w:r>
      <w:r w:rsidR="005D68B6">
        <w:rPr>
          <w:rFonts w:asciiTheme="minorHAnsi" w:hAnsiTheme="minorHAnsi" w:cstheme="minorHAnsi"/>
          <w:sz w:val="22"/>
          <w:szCs w:val="22"/>
        </w:rPr>
        <w:t>1</w:t>
      </w:r>
      <w:r w:rsidRPr="00416A24">
        <w:rPr>
          <w:rFonts w:asciiTheme="minorHAnsi" w:hAnsiTheme="minorHAnsi" w:cstheme="minorHAnsi"/>
          <w:sz w:val="22"/>
          <w:szCs w:val="22"/>
        </w:rPr>
        <w:t xml:space="preserve">. </w:t>
      </w:r>
      <w:r w:rsidR="005D68B6">
        <w:rPr>
          <w:rFonts w:asciiTheme="minorHAnsi" w:hAnsiTheme="minorHAnsi" w:cstheme="minorHAnsi"/>
          <w:sz w:val="22"/>
          <w:szCs w:val="22"/>
        </w:rPr>
        <w:t>01</w:t>
      </w:r>
      <w:r w:rsidRPr="00416A24">
        <w:rPr>
          <w:rFonts w:asciiTheme="minorHAnsi" w:hAnsiTheme="minorHAnsi" w:cstheme="minorHAnsi"/>
          <w:sz w:val="22"/>
          <w:szCs w:val="22"/>
        </w:rPr>
        <w:t>.</w:t>
      </w:r>
      <w:r w:rsidR="005D68B6">
        <w:rPr>
          <w:rFonts w:asciiTheme="minorHAnsi" w:hAnsiTheme="minorHAnsi" w:cstheme="minorHAnsi"/>
          <w:sz w:val="22"/>
          <w:szCs w:val="22"/>
        </w:rPr>
        <w:t>0</w:t>
      </w:r>
      <w:r w:rsidRPr="00416A24">
        <w:rPr>
          <w:rFonts w:asciiTheme="minorHAnsi" w:hAnsiTheme="minorHAnsi" w:cstheme="minorHAnsi"/>
          <w:sz w:val="22"/>
          <w:szCs w:val="22"/>
        </w:rPr>
        <w:t>1. és 2021. 12. 31. között a tagszervezet igazolt játékosai voltak</w:t>
      </w:r>
    </w:p>
    <w:p w:rsidR="00416A24" w:rsidRPr="00416A24" w:rsidRDefault="00416A24" w:rsidP="00416A24">
      <w:pPr>
        <w:pStyle w:val="Szvegtrzs"/>
        <w:spacing w:before="4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362"/>
        <w:gridCol w:w="1202"/>
      </w:tblGrid>
      <w:tr w:rsidR="00416A24" w:rsidRPr="00416A24" w:rsidTr="00E27560">
        <w:trPr>
          <w:trHeight w:val="303"/>
        </w:trPr>
        <w:tc>
          <w:tcPr>
            <w:tcW w:w="79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15"/>
              </w:rPr>
              <w:t>1/a</w:t>
            </w:r>
          </w:p>
        </w:tc>
        <w:tc>
          <w:tcPr>
            <w:tcW w:w="736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Igazolt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játékosok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száma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6A24">
              <w:rPr>
                <w:rFonts w:asciiTheme="minorHAnsi" w:hAnsiTheme="minorHAnsi" w:cstheme="minorHAnsi"/>
              </w:rPr>
              <w:t>akik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(1-5) MTSZ </w:t>
            </w:r>
            <w:proofErr w:type="spellStart"/>
            <w:r w:rsidRPr="00416A24">
              <w:rPr>
                <w:rFonts w:asciiTheme="minorHAnsi" w:hAnsiTheme="minorHAnsi" w:cstheme="minorHAnsi"/>
              </w:rPr>
              <w:t>által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szervezett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versenyen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részt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vettek</w:t>
            </w:r>
            <w:proofErr w:type="spellEnd"/>
            <w:r w:rsidRPr="00416A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10"/>
              </w:rPr>
              <w:t xml:space="preserve">5 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pont</w:t>
            </w:r>
            <w:proofErr w:type="spellEnd"/>
            <w:r w:rsidRPr="00416A24">
              <w:rPr>
                <w:rFonts w:asciiTheme="minorHAnsi" w:hAnsiTheme="minorHAnsi" w:cstheme="minorHAnsi"/>
                <w:w w:val="110"/>
              </w:rPr>
              <w:t>/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fő</w:t>
            </w:r>
            <w:proofErr w:type="spellEnd"/>
          </w:p>
        </w:tc>
      </w:tr>
      <w:tr w:rsidR="00416A24" w:rsidRPr="00416A24" w:rsidTr="00E27560">
        <w:trPr>
          <w:trHeight w:val="302"/>
        </w:trPr>
        <w:tc>
          <w:tcPr>
            <w:tcW w:w="79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20"/>
              </w:rPr>
              <w:t>1/b</w:t>
            </w:r>
          </w:p>
        </w:tc>
        <w:tc>
          <w:tcPr>
            <w:tcW w:w="736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Igazolt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játékosok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száma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6A24">
              <w:rPr>
                <w:rFonts w:asciiTheme="minorHAnsi" w:hAnsiTheme="minorHAnsi" w:cstheme="minorHAnsi"/>
              </w:rPr>
              <w:t>akik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6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vagy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több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MTSZ </w:t>
            </w:r>
            <w:proofErr w:type="spellStart"/>
            <w:r w:rsidRPr="00416A24">
              <w:rPr>
                <w:rFonts w:asciiTheme="minorHAnsi" w:hAnsiTheme="minorHAnsi" w:cstheme="minorHAnsi"/>
              </w:rPr>
              <w:t>által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szervezett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vagy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color w:val="000000"/>
              </w:rPr>
              <w:t>nemzetközi</w:t>
            </w:r>
            <w:proofErr w:type="spellEnd"/>
            <w:r w:rsidRPr="00416A24">
              <w:rPr>
                <w:rFonts w:asciiTheme="minorHAnsi" w:hAnsiTheme="minorHAnsi" w:cstheme="minorHAnsi"/>
                <w:color w:val="000000"/>
              </w:rPr>
              <w:t xml:space="preserve"> (TE, ITF</w:t>
            </w:r>
            <w:r w:rsidRPr="00416A24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416A24">
              <w:rPr>
                <w:rFonts w:asciiTheme="minorHAnsi" w:hAnsiTheme="minorHAnsi" w:cstheme="minorHAnsi"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versenyen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részt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vettek</w:t>
            </w:r>
            <w:proofErr w:type="spellEnd"/>
            <w:r w:rsidRPr="00416A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10"/>
              </w:rPr>
              <w:t xml:space="preserve">10 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pont</w:t>
            </w:r>
            <w:proofErr w:type="spellEnd"/>
            <w:r w:rsidRPr="00416A24">
              <w:rPr>
                <w:rFonts w:asciiTheme="minorHAnsi" w:hAnsiTheme="minorHAnsi" w:cstheme="minorHAnsi"/>
                <w:w w:val="110"/>
              </w:rPr>
              <w:t>/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fő</w:t>
            </w:r>
            <w:proofErr w:type="spellEnd"/>
          </w:p>
        </w:tc>
      </w:tr>
    </w:tbl>
    <w:p w:rsidR="00416A24" w:rsidRPr="00416A24" w:rsidRDefault="00416A24" w:rsidP="00416A24">
      <w:pPr>
        <w:pStyle w:val="Szvegtrzs"/>
        <w:spacing w:before="1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Összes pontszám:</w:t>
      </w:r>
    </w:p>
    <w:p w:rsidR="00416A24" w:rsidRP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16A24" w:rsidRDefault="00416A24" w:rsidP="00416A24">
      <w:pPr>
        <w:pStyle w:val="Cmsor2"/>
        <w:spacing w:before="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7" w:name="U16_és_fiatalabbak_ranglistás_helyezések"/>
      <w:bookmarkEnd w:id="7"/>
      <w:r w:rsidRPr="00416A24">
        <w:rPr>
          <w:rFonts w:asciiTheme="minorHAnsi" w:hAnsiTheme="minorHAnsi" w:cstheme="minorHAnsi"/>
          <w:sz w:val="22"/>
          <w:szCs w:val="22"/>
        </w:rPr>
        <w:t>2. U16 és fiatalabbak ranglistás helyezésekért járó pontja 2021. év december 1-i ranglista alapján</w:t>
      </w:r>
    </w:p>
    <w:p w:rsidR="00416A24" w:rsidRPr="00416A24" w:rsidRDefault="00416A24" w:rsidP="00416A24">
      <w:pPr>
        <w:pStyle w:val="Szvegtrzs"/>
        <w:spacing w:before="2" w:after="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850"/>
        <w:gridCol w:w="241"/>
        <w:gridCol w:w="708"/>
        <w:gridCol w:w="542"/>
        <w:gridCol w:w="2902"/>
        <w:gridCol w:w="828"/>
        <w:gridCol w:w="285"/>
        <w:gridCol w:w="709"/>
      </w:tblGrid>
      <w:tr w:rsidR="00416A24" w:rsidRPr="00416A24" w:rsidTr="00E27560">
        <w:trPr>
          <w:trHeight w:val="459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ranglista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szerint</w:t>
            </w:r>
            <w:proofErr w:type="spellEnd"/>
          </w:p>
        </w:tc>
        <w:tc>
          <w:tcPr>
            <w:tcW w:w="241" w:type="dxa"/>
            <w:tcBorders>
              <w:left w:val="nil"/>
            </w:tcBorders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b/>
              </w:rPr>
              <w:t>Pont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ranglista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szerint</w:t>
            </w:r>
            <w:proofErr w:type="spellEnd"/>
          </w:p>
        </w:tc>
        <w:tc>
          <w:tcPr>
            <w:tcW w:w="285" w:type="dxa"/>
            <w:tcBorders>
              <w:left w:val="nil"/>
            </w:tcBorders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16A24">
              <w:rPr>
                <w:rFonts w:asciiTheme="minorHAnsi" w:hAnsiTheme="minorHAnsi" w:cstheme="minorHAnsi"/>
                <w:b/>
              </w:rPr>
              <w:t>Pont</w:t>
            </w:r>
          </w:p>
        </w:tc>
      </w:tr>
      <w:tr w:rsidR="00416A24" w:rsidRPr="00416A24" w:rsidTr="00E27560">
        <w:trPr>
          <w:trHeight w:val="304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1-10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1-10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0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40</w:t>
            </w:r>
          </w:p>
        </w:tc>
      </w:tr>
      <w:tr w:rsidR="00416A24" w:rsidRPr="00416A24" w:rsidTr="00E27560">
        <w:trPr>
          <w:trHeight w:val="305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11-20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11-20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30</w:t>
            </w:r>
          </w:p>
        </w:tc>
      </w:tr>
      <w:tr w:rsidR="00416A24" w:rsidRPr="00416A24" w:rsidTr="00E27560">
        <w:trPr>
          <w:trHeight w:val="302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21-40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21-30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20</w:t>
            </w:r>
          </w:p>
        </w:tc>
      </w:tr>
      <w:tr w:rsidR="00416A24" w:rsidRPr="00416A24" w:rsidTr="00E27560">
        <w:trPr>
          <w:trHeight w:val="305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41-70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31-50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10</w:t>
            </w:r>
          </w:p>
        </w:tc>
      </w:tr>
      <w:tr w:rsidR="00416A24" w:rsidRPr="00416A24" w:rsidTr="00E27560">
        <w:trPr>
          <w:trHeight w:val="304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71-100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51-100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16A24" w:rsidRPr="00416A24" w:rsidTr="00E27560">
        <w:trPr>
          <w:trHeight w:val="305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101-150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5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101-től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2</w:t>
            </w:r>
          </w:p>
        </w:tc>
      </w:tr>
      <w:tr w:rsidR="00416A24" w:rsidRPr="00416A24" w:rsidTr="00E27560">
        <w:trPr>
          <w:trHeight w:val="305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151-300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2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</w:p>
        </w:tc>
      </w:tr>
      <w:tr w:rsidR="00416A24" w:rsidRPr="00416A24" w:rsidTr="00E27560">
        <w:trPr>
          <w:trHeight w:val="305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301-től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1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</w:p>
        </w:tc>
      </w:tr>
    </w:tbl>
    <w:p w:rsidR="00416A24" w:rsidRPr="00416A24" w:rsidRDefault="00416A24" w:rsidP="00416A24">
      <w:pPr>
        <w:pStyle w:val="Szvegtrzs"/>
        <w:spacing w:before="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6A24" w:rsidRPr="00416A24" w:rsidRDefault="00416A24" w:rsidP="00416A24">
      <w:pPr>
        <w:widowControl w:val="0"/>
        <w:tabs>
          <w:tab w:val="left" w:pos="432"/>
        </w:tabs>
        <w:autoSpaceDE w:val="0"/>
        <w:autoSpaceDN w:val="0"/>
        <w:spacing w:before="39"/>
        <w:jc w:val="both"/>
        <w:rPr>
          <w:rFonts w:asciiTheme="minorHAnsi" w:hAnsiTheme="minorHAnsi" w:cstheme="minorHAnsi"/>
        </w:rPr>
      </w:pPr>
      <w:r w:rsidRPr="00416A24">
        <w:rPr>
          <w:rFonts w:asciiTheme="minorHAnsi" w:hAnsiTheme="minorHAnsi" w:cstheme="minorHAnsi"/>
        </w:rPr>
        <w:t>A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korosztályos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játékos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–</w:t>
      </w:r>
      <w:r w:rsidRPr="00416A24">
        <w:rPr>
          <w:rFonts w:asciiTheme="minorHAnsi" w:hAnsiTheme="minorHAnsi" w:cstheme="minorHAnsi"/>
          <w:spacing w:val="-28"/>
        </w:rPr>
        <w:t xml:space="preserve"> </w:t>
      </w:r>
      <w:r w:rsidRPr="00416A24">
        <w:rPr>
          <w:rFonts w:asciiTheme="minorHAnsi" w:hAnsiTheme="minorHAnsi" w:cstheme="minorHAnsi"/>
        </w:rPr>
        <w:t>ha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több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ranglistán</w:t>
      </w:r>
      <w:r w:rsidRPr="00416A24">
        <w:rPr>
          <w:rFonts w:asciiTheme="minorHAnsi" w:hAnsiTheme="minorHAnsi" w:cstheme="minorHAnsi"/>
          <w:spacing w:val="-28"/>
        </w:rPr>
        <w:t xml:space="preserve"> </w:t>
      </w:r>
      <w:r w:rsidRPr="00416A24">
        <w:rPr>
          <w:rFonts w:asciiTheme="minorHAnsi" w:hAnsiTheme="minorHAnsi" w:cstheme="minorHAnsi"/>
        </w:rPr>
        <w:t>(akár</w:t>
      </w:r>
      <w:r w:rsidRPr="00416A24">
        <w:rPr>
          <w:rFonts w:asciiTheme="minorHAnsi" w:hAnsiTheme="minorHAnsi" w:cstheme="minorHAnsi"/>
          <w:spacing w:val="-29"/>
        </w:rPr>
        <w:t xml:space="preserve"> </w:t>
      </w:r>
      <w:r w:rsidRPr="00416A24">
        <w:rPr>
          <w:rFonts w:asciiTheme="minorHAnsi" w:hAnsiTheme="minorHAnsi" w:cstheme="minorHAnsi"/>
        </w:rPr>
        <w:t>felnőtt,</w:t>
      </w:r>
      <w:r w:rsidRPr="00416A24">
        <w:rPr>
          <w:rFonts w:asciiTheme="minorHAnsi" w:hAnsiTheme="minorHAnsi" w:cstheme="minorHAnsi"/>
          <w:spacing w:val="-26"/>
        </w:rPr>
        <w:t xml:space="preserve"> </w:t>
      </w:r>
      <w:r w:rsidRPr="00416A24">
        <w:rPr>
          <w:rFonts w:asciiTheme="minorHAnsi" w:hAnsiTheme="minorHAnsi" w:cstheme="minorHAnsi"/>
        </w:rPr>
        <w:t>akár</w:t>
      </w:r>
      <w:r w:rsidRPr="00416A24">
        <w:rPr>
          <w:rFonts w:asciiTheme="minorHAnsi" w:hAnsiTheme="minorHAnsi" w:cstheme="minorHAnsi"/>
          <w:spacing w:val="-29"/>
        </w:rPr>
        <w:t xml:space="preserve"> </w:t>
      </w:r>
      <w:r w:rsidRPr="00416A24">
        <w:rPr>
          <w:rFonts w:asciiTheme="minorHAnsi" w:hAnsiTheme="minorHAnsi" w:cstheme="minorHAnsi"/>
        </w:rPr>
        <w:t>korosztályos)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is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szerepel</w:t>
      </w:r>
      <w:r w:rsidRPr="00416A24">
        <w:rPr>
          <w:rFonts w:asciiTheme="minorHAnsi" w:hAnsiTheme="minorHAnsi" w:cstheme="minorHAnsi"/>
          <w:spacing w:val="-28"/>
        </w:rPr>
        <w:t xml:space="preserve"> </w:t>
      </w:r>
      <w:r w:rsidRPr="00416A24">
        <w:rPr>
          <w:rFonts w:asciiTheme="minorHAnsi" w:hAnsiTheme="minorHAnsi" w:cstheme="minorHAnsi"/>
        </w:rPr>
        <w:t>–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csak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a legjobb helyezés után kapja meg a</w:t>
      </w:r>
      <w:r w:rsidRPr="00416A24">
        <w:rPr>
          <w:rFonts w:asciiTheme="minorHAnsi" w:hAnsiTheme="minorHAnsi" w:cstheme="minorHAnsi"/>
          <w:spacing w:val="-7"/>
        </w:rPr>
        <w:t xml:space="preserve"> </w:t>
      </w:r>
      <w:r w:rsidRPr="00416A24">
        <w:rPr>
          <w:rFonts w:asciiTheme="minorHAnsi" w:hAnsiTheme="minorHAnsi" w:cstheme="minorHAnsi"/>
        </w:rPr>
        <w:t>pontot.</w:t>
      </w:r>
    </w:p>
    <w:p w:rsidR="00416A24" w:rsidRDefault="00416A24" w:rsidP="00416A24">
      <w:pPr>
        <w:pStyle w:val="Szvegtrzs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:rsidR="00EA407A" w:rsidRDefault="00EA407A" w:rsidP="00416A24">
      <w:pPr>
        <w:pStyle w:val="Szvegtrzs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:rsidR="00EA407A" w:rsidRPr="004858D7" w:rsidRDefault="00EA407A" w:rsidP="00416A24">
      <w:pPr>
        <w:pStyle w:val="Szvegtrzs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Szvegtrzs"/>
        <w:spacing w:before="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858D7">
        <w:rPr>
          <w:rFonts w:asciiTheme="minorHAnsi" w:eastAsia="Calibri" w:hAnsiTheme="minorHAnsi" w:cstheme="minorHAnsi"/>
          <w:sz w:val="22"/>
          <w:szCs w:val="22"/>
        </w:rPr>
        <w:lastRenderedPageBreak/>
        <w:t>A játékosok és helyezésük felsorolása (amennyiben több játékos van, folytatni kell a táblázatot):</w:t>
      </w:r>
    </w:p>
    <w:p w:rsidR="00416A24" w:rsidRPr="004858D7" w:rsidRDefault="00416A24" w:rsidP="00416A24">
      <w:pPr>
        <w:pStyle w:val="Szvegtrzs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276"/>
        <w:gridCol w:w="708"/>
        <w:gridCol w:w="709"/>
        <w:gridCol w:w="2470"/>
        <w:gridCol w:w="1216"/>
        <w:gridCol w:w="708"/>
        <w:gridCol w:w="709"/>
      </w:tblGrid>
      <w:tr w:rsidR="004858D7" w:rsidRPr="004858D7" w:rsidTr="00E27560">
        <w:trPr>
          <w:trHeight w:val="273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  <w:w w:val="105"/>
              </w:rPr>
              <w:t>Név</w:t>
            </w:r>
            <w:proofErr w:type="spellEnd"/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Pont</w:t>
            </w: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5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  <w:w w:val="105"/>
              </w:rPr>
              <w:t>Név</w:t>
            </w:r>
            <w:proofErr w:type="spellEnd"/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Pont</w:t>
            </w:r>
          </w:p>
        </w:tc>
      </w:tr>
      <w:tr w:rsidR="004858D7" w:rsidRPr="004858D7" w:rsidTr="00E27560">
        <w:trPr>
          <w:trHeight w:val="276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rPr>
          <w:trHeight w:val="271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rPr>
          <w:trHeight w:val="273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rPr>
          <w:trHeight w:val="276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rPr>
          <w:trHeight w:val="273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rPr>
          <w:trHeight w:val="272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rPr>
          <w:trHeight w:val="276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rPr>
          <w:trHeight w:val="273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rPr>
          <w:trHeight w:val="276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rPr>
          <w:trHeight w:val="276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16A24" w:rsidRPr="004858D7" w:rsidRDefault="00416A24" w:rsidP="00416A24">
      <w:pPr>
        <w:pStyle w:val="Szvegtrzs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Összes pontszám:</w:t>
      </w:r>
    </w:p>
    <w:p w:rsidR="00416A24" w:rsidRPr="004858D7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Cmsor2"/>
        <w:spacing w:before="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8" w:name="Csapatok_után_járó_pont"/>
      <w:bookmarkEnd w:id="8"/>
      <w:r w:rsidRPr="004858D7">
        <w:rPr>
          <w:rFonts w:asciiTheme="minorHAnsi" w:hAnsiTheme="minorHAnsi" w:cstheme="minorHAnsi"/>
          <w:sz w:val="22"/>
          <w:szCs w:val="22"/>
        </w:rPr>
        <w:t>3. Csapatok után járó pont</w:t>
      </w:r>
    </w:p>
    <w:p w:rsidR="00416A24" w:rsidRPr="004858D7" w:rsidRDefault="00416A24" w:rsidP="00416A24">
      <w:pPr>
        <w:pStyle w:val="Szvegtrzs"/>
        <w:spacing w:before="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96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800"/>
        <w:gridCol w:w="834"/>
        <w:gridCol w:w="850"/>
        <w:gridCol w:w="852"/>
        <w:gridCol w:w="850"/>
        <w:gridCol w:w="852"/>
        <w:gridCol w:w="848"/>
        <w:gridCol w:w="896"/>
      </w:tblGrid>
      <w:tr w:rsidR="004858D7" w:rsidRPr="004858D7" w:rsidTr="00E27560">
        <w:trPr>
          <w:trHeight w:val="300"/>
        </w:trPr>
        <w:tc>
          <w:tcPr>
            <w:tcW w:w="286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Csapatbajnokságok</w:t>
            </w:r>
            <w:proofErr w:type="spellEnd"/>
          </w:p>
        </w:tc>
        <w:tc>
          <w:tcPr>
            <w:tcW w:w="80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4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7.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9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E27560">
        <w:trPr>
          <w:trHeight w:val="300"/>
        </w:trPr>
        <w:tc>
          <w:tcPr>
            <w:tcW w:w="286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döntő</w:t>
            </w:r>
            <w:proofErr w:type="spellEnd"/>
          </w:p>
        </w:tc>
        <w:tc>
          <w:tcPr>
            <w:tcW w:w="80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8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4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9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:rsidTr="00E27560">
        <w:trPr>
          <w:trHeight w:val="558"/>
        </w:trPr>
        <w:tc>
          <w:tcPr>
            <w:tcW w:w="2866" w:type="dxa"/>
          </w:tcPr>
          <w:p w:rsidR="00416A24" w:rsidRPr="004858D7" w:rsidRDefault="00416A24" w:rsidP="00416A24">
            <w:pPr>
              <w:pStyle w:val="TableParagraph"/>
              <w:tabs>
                <w:tab w:val="left" w:pos="1658"/>
                <w:tab w:val="left" w:pos="2584"/>
              </w:tabs>
              <w:spacing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Korosztályos Vidék és</w:t>
            </w:r>
          </w:p>
          <w:p w:rsidR="00416A24" w:rsidRPr="004858D7" w:rsidRDefault="00416A24" w:rsidP="00416A24">
            <w:pPr>
              <w:pStyle w:val="TableParagraph"/>
              <w:spacing w:before="33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Budapest CSB</w:t>
            </w:r>
          </w:p>
        </w:tc>
        <w:tc>
          <w:tcPr>
            <w:tcW w:w="80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4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9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858D7" w:rsidRPr="004858D7" w:rsidTr="00E27560">
        <w:trPr>
          <w:trHeight w:val="558"/>
        </w:trPr>
        <w:tc>
          <w:tcPr>
            <w:tcW w:w="2866" w:type="dxa"/>
          </w:tcPr>
          <w:p w:rsidR="00416A24" w:rsidRPr="004858D7" w:rsidRDefault="00416A24" w:rsidP="00416A24">
            <w:pPr>
              <w:pStyle w:val="TableParagraph"/>
              <w:tabs>
                <w:tab w:val="left" w:pos="1658"/>
                <w:tab w:val="left" w:pos="2584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téli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csapatbajnokság</w:t>
            </w:r>
            <w:proofErr w:type="spellEnd"/>
          </w:p>
        </w:tc>
        <w:tc>
          <w:tcPr>
            <w:tcW w:w="80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4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9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16A24" w:rsidRPr="004858D7" w:rsidTr="00E27560">
        <w:trPr>
          <w:trHeight w:val="310"/>
        </w:trPr>
        <w:tc>
          <w:tcPr>
            <w:tcW w:w="286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Play+Stay CSB</w:t>
            </w:r>
          </w:p>
        </w:tc>
        <w:tc>
          <w:tcPr>
            <w:tcW w:w="80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8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9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</w:tbl>
    <w:p w:rsidR="00416A24" w:rsidRPr="004858D7" w:rsidRDefault="00416A24" w:rsidP="00416A24">
      <w:pPr>
        <w:pStyle w:val="Szvegtrzs"/>
        <w:spacing w:before="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6A24" w:rsidRPr="004858D7" w:rsidRDefault="00416A24" w:rsidP="00416A24">
      <w:pPr>
        <w:pStyle w:val="Szvegtrzs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(Amelyik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osztályban</w:t>
      </w:r>
      <w:r w:rsidRPr="004858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nincs</w:t>
      </w:r>
      <w:r w:rsidRPr="004858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minden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hely</w:t>
      </w:r>
      <w:r w:rsidRPr="004858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eldöntve,</w:t>
      </w:r>
      <w:r w:rsidRPr="004858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ott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3-4.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hely</w:t>
      </w:r>
      <w:r w:rsidRPr="004858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esetén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a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3.  </w:t>
      </w:r>
      <w:r w:rsidRPr="004858D7">
        <w:rPr>
          <w:rFonts w:asciiTheme="minorHAnsi" w:hAnsiTheme="minorHAnsi" w:cstheme="minorHAnsi"/>
          <w:sz w:val="22"/>
          <w:szCs w:val="22"/>
        </w:rPr>
        <w:t>helyért</w:t>
      </w:r>
      <w:r w:rsidRPr="004858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járó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pont,</w:t>
      </w:r>
      <w:r w:rsidRPr="004858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5-8. hely esetén az 5. helyért járó pont</w:t>
      </w:r>
      <w:r w:rsidRPr="004858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jár.)</w:t>
      </w:r>
    </w:p>
    <w:p w:rsidR="00416A24" w:rsidRPr="004858D7" w:rsidRDefault="00416A24" w:rsidP="00416A24">
      <w:pPr>
        <w:pStyle w:val="Szvegtrzs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A csapatok és eredményeik felsorolása (amennyiben több csapat van, folytatni kell a táblázatot):</w:t>
      </w:r>
    </w:p>
    <w:p w:rsidR="00416A24" w:rsidRPr="004858D7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993"/>
        <w:gridCol w:w="708"/>
        <w:gridCol w:w="2835"/>
        <w:gridCol w:w="1134"/>
        <w:gridCol w:w="709"/>
      </w:tblGrid>
      <w:tr w:rsidR="004858D7" w:rsidRPr="004858D7" w:rsidTr="00E27560">
        <w:trPr>
          <w:trHeight w:val="274"/>
        </w:trPr>
        <w:tc>
          <w:tcPr>
            <w:tcW w:w="320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Csapat neve,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osztálya</w:t>
            </w:r>
            <w:proofErr w:type="spellEnd"/>
          </w:p>
        </w:tc>
        <w:tc>
          <w:tcPr>
            <w:tcW w:w="99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  <w:w w:val="105"/>
              </w:rPr>
              <w:t>Pont</w:t>
            </w:r>
          </w:p>
        </w:tc>
        <w:tc>
          <w:tcPr>
            <w:tcW w:w="2835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Csapat neve,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osztálya</w:t>
            </w:r>
            <w:proofErr w:type="spellEnd"/>
          </w:p>
        </w:tc>
        <w:tc>
          <w:tcPr>
            <w:tcW w:w="11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  <w:w w:val="105"/>
              </w:rPr>
              <w:t>Pont</w:t>
            </w:r>
          </w:p>
        </w:tc>
      </w:tr>
      <w:tr w:rsidR="004858D7" w:rsidRPr="004858D7" w:rsidTr="00E27560">
        <w:trPr>
          <w:trHeight w:val="275"/>
        </w:trPr>
        <w:tc>
          <w:tcPr>
            <w:tcW w:w="320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rPr>
          <w:trHeight w:val="274"/>
        </w:trPr>
        <w:tc>
          <w:tcPr>
            <w:tcW w:w="320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rPr>
          <w:trHeight w:val="275"/>
        </w:trPr>
        <w:tc>
          <w:tcPr>
            <w:tcW w:w="320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858D7" w:rsidTr="00E275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16A24" w:rsidRPr="004858D7" w:rsidRDefault="00416A24" w:rsidP="00416A24">
      <w:pPr>
        <w:pStyle w:val="Szvegtrzs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widowControl w:val="0"/>
        <w:tabs>
          <w:tab w:val="left" w:pos="432"/>
        </w:tabs>
        <w:autoSpaceDE w:val="0"/>
        <w:autoSpaceDN w:val="0"/>
        <w:spacing w:before="39"/>
        <w:jc w:val="both"/>
        <w:rPr>
          <w:rFonts w:asciiTheme="minorHAnsi" w:hAnsiTheme="minorHAnsi" w:cstheme="minorHAnsi"/>
        </w:rPr>
      </w:pPr>
      <w:r w:rsidRPr="004858D7">
        <w:rPr>
          <w:rFonts w:asciiTheme="minorHAnsi" w:hAnsiTheme="minorHAnsi" w:cstheme="minorHAnsi"/>
        </w:rPr>
        <w:t>Összes pontszám:</w:t>
      </w:r>
    </w:p>
    <w:p w:rsidR="00416A24" w:rsidRPr="004858D7" w:rsidRDefault="00416A24" w:rsidP="00416A24">
      <w:pPr>
        <w:spacing w:after="160"/>
        <w:jc w:val="both"/>
        <w:rPr>
          <w:rFonts w:asciiTheme="minorHAnsi" w:hAnsiTheme="minorHAnsi" w:cstheme="minorHAnsi"/>
        </w:rPr>
      </w:pPr>
    </w:p>
    <w:p w:rsidR="00416A24" w:rsidRPr="004858D7" w:rsidRDefault="00416A24" w:rsidP="00416A24">
      <w:pPr>
        <w:spacing w:after="160"/>
        <w:jc w:val="both"/>
        <w:rPr>
          <w:rFonts w:asciiTheme="minorHAnsi" w:hAnsiTheme="minorHAnsi" w:cstheme="minorHAnsi"/>
          <w:b/>
          <w:bCs/>
        </w:rPr>
      </w:pPr>
      <w:r w:rsidRPr="004858D7">
        <w:rPr>
          <w:rFonts w:asciiTheme="minorHAnsi" w:hAnsiTheme="minorHAnsi" w:cstheme="minorHAnsi"/>
          <w:b/>
          <w:bCs/>
        </w:rPr>
        <w:br w:type="page"/>
      </w:r>
      <w:r w:rsidRPr="004858D7">
        <w:rPr>
          <w:rFonts w:asciiTheme="minorHAnsi" w:hAnsiTheme="minorHAnsi" w:cstheme="minorHAnsi"/>
          <w:b/>
          <w:bCs/>
        </w:rPr>
        <w:lastRenderedPageBreak/>
        <w:t>4. Válogatottságért (2021-év) járó pontok a válogatott vezetőedző igazolása alapján</w:t>
      </w:r>
    </w:p>
    <w:p w:rsidR="00416A24" w:rsidRPr="004858D7" w:rsidRDefault="00416A24" w:rsidP="00416A24">
      <w:pPr>
        <w:pStyle w:val="Szvegtrzs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Listaszerbekezds"/>
        <w:widowControl w:val="0"/>
        <w:numPr>
          <w:ilvl w:val="1"/>
          <w:numId w:val="3"/>
        </w:numPr>
        <w:tabs>
          <w:tab w:val="left" w:pos="10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hAnsiTheme="minorHAnsi" w:cstheme="minorHAnsi"/>
          <w:i/>
        </w:rPr>
      </w:pPr>
      <w:r w:rsidRPr="004858D7">
        <w:rPr>
          <w:rFonts w:asciiTheme="minorHAnsi" w:hAnsiTheme="minorHAnsi" w:cstheme="minorHAnsi"/>
          <w:i/>
        </w:rPr>
        <w:t>Utánpótlás válogatott (meghívott státusz nem számít bele) után: 40-40</w:t>
      </w:r>
      <w:r w:rsidRPr="004858D7">
        <w:rPr>
          <w:rFonts w:asciiTheme="minorHAnsi" w:hAnsiTheme="minorHAnsi" w:cstheme="minorHAnsi"/>
          <w:i/>
          <w:spacing w:val="2"/>
        </w:rPr>
        <w:t xml:space="preserve"> </w:t>
      </w:r>
      <w:r w:rsidRPr="004858D7">
        <w:rPr>
          <w:rFonts w:asciiTheme="minorHAnsi" w:hAnsiTheme="minorHAnsi" w:cstheme="minorHAnsi"/>
          <w:i/>
        </w:rPr>
        <w:t>pont</w:t>
      </w:r>
    </w:p>
    <w:p w:rsidR="00416A24" w:rsidRPr="004858D7" w:rsidRDefault="00416A24" w:rsidP="00416A24">
      <w:pPr>
        <w:pStyle w:val="Szvegtrzs"/>
        <w:spacing w:before="23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(amennyiben több játékos van, folytatni kell a táblázatot)</w:t>
      </w:r>
    </w:p>
    <w:p w:rsidR="00416A24" w:rsidRPr="004858D7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Szvegtrzs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544"/>
        <w:gridCol w:w="1275"/>
        <w:gridCol w:w="3544"/>
      </w:tblGrid>
      <w:tr w:rsidR="004858D7" w:rsidRPr="004858D7" w:rsidTr="00E27560">
        <w:trPr>
          <w:trHeight w:val="271"/>
        </w:trPr>
        <w:tc>
          <w:tcPr>
            <w:tcW w:w="1220" w:type="dxa"/>
            <w:tcBorders>
              <w:bottom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Játékos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neve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1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Játékos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neve</w:t>
            </w:r>
          </w:p>
        </w:tc>
      </w:tr>
      <w:tr w:rsidR="004858D7" w:rsidRPr="004858D7" w:rsidTr="00E27560">
        <w:trPr>
          <w:trHeight w:val="273"/>
        </w:trPr>
        <w:tc>
          <w:tcPr>
            <w:tcW w:w="1220" w:type="dxa"/>
            <w:tcBorders>
              <w:top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E275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858D7" w:rsidTr="00E275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16A24" w:rsidRPr="004858D7" w:rsidRDefault="00416A24" w:rsidP="00416A24">
      <w:pPr>
        <w:pStyle w:val="Szvegtrzs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Szvegtrzs"/>
        <w:spacing w:before="83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Összes pontszám:</w:t>
      </w:r>
    </w:p>
    <w:p w:rsidR="00416A24" w:rsidRPr="004858D7" w:rsidRDefault="00416A24" w:rsidP="00416A24">
      <w:pPr>
        <w:pStyle w:val="Cmsor2"/>
        <w:spacing w:before="202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5. Egyéni és páros versenyek eredménye után járó pontok</w:t>
      </w:r>
    </w:p>
    <w:p w:rsidR="00416A24" w:rsidRPr="004858D7" w:rsidRDefault="00416A24" w:rsidP="00416A24">
      <w:pPr>
        <w:pStyle w:val="Szvegtrzs"/>
        <w:spacing w:before="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92"/>
        <w:gridCol w:w="992"/>
        <w:gridCol w:w="994"/>
        <w:gridCol w:w="992"/>
        <w:gridCol w:w="1136"/>
        <w:gridCol w:w="1176"/>
      </w:tblGrid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ITF Junior (U18)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E27560">
        <w:trPr>
          <w:trHeight w:val="297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Grand Slam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</w:tr>
      <w:tr w:rsidR="004858D7" w:rsidRPr="004858D7" w:rsidTr="00E27560">
        <w:trPr>
          <w:trHeight w:val="302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Ifjúsági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olimpiai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</w:tr>
      <w:tr w:rsidR="004858D7" w:rsidRPr="004858D7" w:rsidTr="00E27560">
        <w:trPr>
          <w:trHeight w:val="297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Junior Masters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GA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EB U18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G1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</w:tr>
      <w:tr w:rsidR="004858D7" w:rsidRPr="004858D7" w:rsidTr="00E27560">
        <w:trPr>
          <w:trHeight w:val="29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G2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</w:tr>
      <w:tr w:rsidR="004858D7" w:rsidRPr="004858D7" w:rsidTr="00E27560">
        <w:trPr>
          <w:trHeight w:val="301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G3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</w:tr>
      <w:tr w:rsidR="004858D7" w:rsidRPr="004858D7" w:rsidTr="00E27560">
        <w:trPr>
          <w:trHeight w:val="29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G4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G5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858D7">
              <w:rPr>
                <w:rFonts w:asciiTheme="minorHAnsi" w:hAnsiTheme="minorHAnsi" w:cstheme="minorHAnsi"/>
                <w:b/>
                <w:lang w:val="hu-HU"/>
              </w:rPr>
              <w:t>Páros pont /az egyéni pontszám fele az 1-3. helyezésért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Tennis Europe (U14, U16)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EB U4, U16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</w:tr>
      <w:tr w:rsidR="004858D7" w:rsidRPr="004858D7" w:rsidTr="00E27560">
        <w:trPr>
          <w:trHeight w:val="297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TE Masters U14, U16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E27560">
        <w:trPr>
          <w:trHeight w:val="302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Cat1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:rsidTr="00E27560">
        <w:trPr>
          <w:trHeight w:val="297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Cat2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Cat3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858D7">
              <w:rPr>
                <w:rFonts w:asciiTheme="minorHAnsi" w:hAnsiTheme="minorHAnsi" w:cstheme="minorHAnsi"/>
                <w:b/>
                <w:lang w:val="hu-HU"/>
              </w:rPr>
              <w:t>Páros pont/az egyéni pontszám fele az 1-3. helyezésért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Tennis Europe (U12)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E27560">
        <w:trPr>
          <w:trHeight w:val="30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</w:t>
            </w:r>
            <w:r w:rsidR="00855F5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16A24" w:rsidRPr="004858D7" w:rsidTr="00E27560">
        <w:trPr>
          <w:trHeight w:val="30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Páros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  <w:tr w:rsidR="00855F57" w:rsidRPr="004858D7" w:rsidTr="003227F7">
        <w:trPr>
          <w:trHeight w:val="297"/>
        </w:trPr>
        <w:tc>
          <w:tcPr>
            <w:tcW w:w="3228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Cat2</w:t>
            </w:r>
          </w:p>
        </w:tc>
        <w:tc>
          <w:tcPr>
            <w:tcW w:w="992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4858D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4858D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4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4858D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3"/>
              </w:rPr>
              <w:t>10</w:t>
            </w:r>
          </w:p>
        </w:tc>
        <w:tc>
          <w:tcPr>
            <w:tcW w:w="1136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76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3"/>
              </w:rPr>
              <w:t>0</w:t>
            </w:r>
          </w:p>
        </w:tc>
      </w:tr>
      <w:tr w:rsidR="00855F57" w:rsidRPr="004858D7" w:rsidTr="003227F7">
        <w:trPr>
          <w:trHeight w:val="308"/>
        </w:trPr>
        <w:tc>
          <w:tcPr>
            <w:tcW w:w="3228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Páros</w:t>
            </w:r>
            <w:proofErr w:type="spellEnd"/>
          </w:p>
        </w:tc>
        <w:tc>
          <w:tcPr>
            <w:tcW w:w="992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4858D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4858D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4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36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76" w:type="dxa"/>
          </w:tcPr>
          <w:p w:rsidR="00855F57" w:rsidRPr="004858D7" w:rsidRDefault="00855F57" w:rsidP="003227F7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</w:tbl>
    <w:p w:rsidR="00416A24" w:rsidRPr="004858D7" w:rsidRDefault="00416A24" w:rsidP="00416A24">
      <w:pPr>
        <w:spacing w:after="160"/>
        <w:jc w:val="both"/>
        <w:rPr>
          <w:rFonts w:asciiTheme="minorHAnsi" w:hAnsiTheme="minorHAnsi" w:cstheme="minorHAnsi"/>
          <w:b/>
        </w:rPr>
      </w:pPr>
      <w:bookmarkStart w:id="9" w:name="_GoBack"/>
      <w:bookmarkEnd w:id="9"/>
      <w:r w:rsidRPr="004858D7">
        <w:rPr>
          <w:rFonts w:asciiTheme="minorHAnsi" w:hAnsiTheme="minorHAnsi" w:cstheme="minorHAnsi"/>
          <w:b/>
        </w:rPr>
        <w:br w:type="page"/>
      </w:r>
    </w:p>
    <w:tbl>
      <w:tblPr>
        <w:tblStyle w:val="TableNormal1"/>
        <w:tblW w:w="95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92"/>
        <w:gridCol w:w="992"/>
        <w:gridCol w:w="994"/>
        <w:gridCol w:w="990"/>
        <w:gridCol w:w="1138"/>
        <w:gridCol w:w="1174"/>
      </w:tblGrid>
      <w:tr w:rsidR="004858D7" w:rsidRPr="004858D7" w:rsidTr="00E27560">
        <w:trPr>
          <w:trHeight w:val="55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lastRenderedPageBreak/>
              <w:t xml:space="preserve">U18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alattiak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Felnőtt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verseny</w:t>
            </w:r>
            <w:proofErr w:type="spellEnd"/>
          </w:p>
          <w:p w:rsidR="00416A24" w:rsidRPr="004858D7" w:rsidRDefault="00416A24" w:rsidP="00416A24">
            <w:pPr>
              <w:pStyle w:val="TableParagraph"/>
              <w:spacing w:before="33"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eredmények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Felnőtt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</w:tr>
      <w:tr w:rsidR="004858D7" w:rsidRPr="004858D7" w:rsidTr="00E27560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Felnőtt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páros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</w:tr>
      <w:tr w:rsidR="004858D7" w:rsidRPr="004858D7" w:rsidTr="00E27560">
        <w:trPr>
          <w:trHeight w:val="56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tabs>
                <w:tab w:val="left" w:pos="1016"/>
                <w:tab w:val="left" w:pos="1874"/>
                <w:tab w:val="left" w:pos="2330"/>
              </w:tabs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Felnőtt</w:t>
            </w:r>
            <w:proofErr w:type="spellEnd"/>
            <w:r w:rsidRPr="004858D7">
              <w:rPr>
                <w:rFonts w:asciiTheme="minorHAnsi" w:hAnsiTheme="minorHAnsi" w:cstheme="minorHAnsi"/>
              </w:rPr>
              <w:tab/>
            </w:r>
            <w:proofErr w:type="spellStart"/>
            <w:r w:rsidRPr="004858D7">
              <w:rPr>
                <w:rFonts w:asciiTheme="minorHAnsi" w:hAnsiTheme="minorHAnsi" w:cstheme="minorHAnsi"/>
              </w:rPr>
              <w:t>Vidék</w:t>
            </w:r>
            <w:proofErr w:type="spellEnd"/>
            <w:r w:rsidRPr="004858D7">
              <w:rPr>
                <w:rFonts w:asciiTheme="minorHAnsi" w:hAnsiTheme="minorHAnsi" w:cstheme="minorHAnsi"/>
              </w:rPr>
              <w:t>-</w:t>
            </w:r>
            <w:r w:rsidRPr="004858D7">
              <w:rPr>
                <w:rFonts w:asciiTheme="minorHAnsi" w:hAnsiTheme="minorHAnsi" w:cstheme="minorHAnsi"/>
              </w:rPr>
              <w:tab/>
              <w:t>és</w:t>
            </w:r>
            <w:r w:rsidRPr="004858D7">
              <w:rPr>
                <w:rFonts w:asciiTheme="minorHAnsi" w:hAnsiTheme="minorHAnsi" w:cstheme="minorHAnsi"/>
              </w:rPr>
              <w:tab/>
              <w:t>Budapest</w:t>
            </w:r>
          </w:p>
          <w:p w:rsidR="00416A24" w:rsidRPr="004858D7" w:rsidRDefault="00416A24" w:rsidP="00416A24">
            <w:pPr>
              <w:pStyle w:val="TableParagraph"/>
              <w:spacing w:before="31"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Bajnokoság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E27560">
        <w:trPr>
          <w:trHeight w:val="55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I. osztályú pénzdíjas (300 000 és</w:t>
            </w:r>
          </w:p>
          <w:p w:rsidR="00416A24" w:rsidRPr="004858D7" w:rsidRDefault="00416A24" w:rsidP="00416A24">
            <w:pPr>
              <w:pStyle w:val="TableParagraph"/>
              <w:spacing w:before="33"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magasabb díj)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E27560">
        <w:trPr>
          <w:trHeight w:val="56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I. osztályú pénzdíjas (300 000 Ft</w:t>
            </w:r>
          </w:p>
          <w:p w:rsidR="00416A24" w:rsidRPr="004858D7" w:rsidRDefault="00416A24" w:rsidP="00416A24">
            <w:pPr>
              <w:pStyle w:val="TableParagraph"/>
              <w:spacing w:before="33"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alatt)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E27560">
        <w:trPr>
          <w:trHeight w:val="30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versenyek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E27560">
        <w:trPr>
          <w:trHeight w:val="31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:rsidTr="00E27560">
        <w:trPr>
          <w:trHeight w:val="31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páros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</w:tr>
      <w:tr w:rsidR="004858D7" w:rsidRPr="004858D7" w:rsidTr="00E275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4"/>
        </w:trPr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Korosztályos Vidék- és Budapest</w:t>
            </w:r>
          </w:p>
          <w:p w:rsidR="00416A24" w:rsidRPr="004858D7" w:rsidRDefault="00416A24" w:rsidP="00416A24">
            <w:pPr>
              <w:pStyle w:val="TableParagraph"/>
              <w:spacing w:before="21"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Bajnokoság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E275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 xml:space="preserve">I. </w:t>
            </w:r>
            <w:proofErr w:type="spellStart"/>
            <w:r w:rsidRPr="004858D7">
              <w:rPr>
                <w:rFonts w:asciiTheme="minorHAnsi" w:hAnsiTheme="minorHAnsi" w:cstheme="minorHAnsi"/>
              </w:rPr>
              <w:t>kategóriás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E275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 xml:space="preserve">II. </w:t>
            </w:r>
            <w:proofErr w:type="spellStart"/>
            <w:r w:rsidRPr="004858D7">
              <w:rPr>
                <w:rFonts w:asciiTheme="minorHAnsi" w:hAnsiTheme="minorHAnsi" w:cstheme="minorHAnsi"/>
              </w:rPr>
              <w:t>kategóriás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E2756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Mesterverseny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</w:tbl>
    <w:p w:rsidR="00416A24" w:rsidRPr="00416A24" w:rsidRDefault="00416A24" w:rsidP="00416A24">
      <w:pPr>
        <w:spacing w:before="240"/>
        <w:jc w:val="both"/>
        <w:rPr>
          <w:rFonts w:asciiTheme="minorHAnsi" w:hAnsiTheme="minorHAnsi" w:cstheme="minorHAnsi"/>
          <w:b/>
        </w:rPr>
      </w:pPr>
      <w:r w:rsidRPr="00416A24">
        <w:rPr>
          <w:rFonts w:asciiTheme="minorHAnsi" w:hAnsiTheme="minorHAnsi" w:cstheme="minorHAnsi"/>
          <w:b/>
        </w:rPr>
        <w:t>16 év alatti, eredményeket elért játékosok és eredményeik felsorolása:</w:t>
      </w:r>
    </w:p>
    <w:p w:rsidR="00416A24" w:rsidRPr="00416A24" w:rsidRDefault="00416A24" w:rsidP="00416A24">
      <w:pPr>
        <w:pStyle w:val="Szvegtrzs"/>
        <w:spacing w:before="9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95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438"/>
        <w:gridCol w:w="1560"/>
        <w:gridCol w:w="1314"/>
      </w:tblGrid>
      <w:tr w:rsidR="00416A24" w:rsidRPr="00416A24" w:rsidTr="00E27560">
        <w:trPr>
          <w:trHeight w:val="275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Név</w:t>
            </w:r>
            <w:proofErr w:type="spellEnd"/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Verseny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neve,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kategóriája</w:t>
            </w:r>
            <w:proofErr w:type="spellEnd"/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  <w:w w:val="105"/>
              </w:rPr>
              <w:t>Időpont</w:t>
            </w:r>
            <w:proofErr w:type="spellEnd"/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</w:p>
        </w:tc>
      </w:tr>
      <w:tr w:rsidR="00416A24" w:rsidRPr="00416A24" w:rsidTr="00E27560">
        <w:trPr>
          <w:trHeight w:val="272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E27560">
        <w:trPr>
          <w:trHeight w:val="274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E27560">
        <w:trPr>
          <w:trHeight w:val="275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E27560">
        <w:trPr>
          <w:trHeight w:val="274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E27560">
        <w:trPr>
          <w:trHeight w:val="271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E27560">
        <w:trPr>
          <w:trHeight w:val="276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E27560">
        <w:trPr>
          <w:trHeight w:val="273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E27560">
        <w:trPr>
          <w:trHeight w:val="276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16A24" w:rsidRPr="00416A24" w:rsidRDefault="00416A24" w:rsidP="00416A24">
      <w:pPr>
        <w:pStyle w:val="Szvegtrzs"/>
        <w:spacing w:before="83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Összes pontszám:</w:t>
      </w:r>
    </w:p>
    <w:p w:rsidR="00416A24" w:rsidRPr="00416A24" w:rsidRDefault="00416A24" w:rsidP="00416A24">
      <w:pPr>
        <w:pStyle w:val="Szvegtrzs"/>
        <w:tabs>
          <w:tab w:val="left" w:pos="5989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Alulírott </w:t>
      </w:r>
      <w:r w:rsidRPr="00EA407A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 xml:space="preserve"> b</w:t>
      </w:r>
      <w:r w:rsidRPr="00416A24">
        <w:rPr>
          <w:rFonts w:asciiTheme="minorHAnsi" w:hAnsiTheme="minorHAnsi" w:cstheme="minorHAnsi"/>
          <w:sz w:val="22"/>
          <w:szCs w:val="22"/>
        </w:rPr>
        <w:t>üntetőjogi felelősségem tudatában kijelentem, hogy az általam megadott adatok a valóságnak megfelelnek. Tudomásul veszem, hogy amennyiben a pályázati adatlapon valótlan, vagy a valóságnak nem teljes mértékben megfelelő adatokat tüntettem fel, úgy az a pályázatból való kizárást vonhatja maga után.</w:t>
      </w:r>
    </w:p>
    <w:p w:rsidR="00416A24" w:rsidRPr="00416A24" w:rsidRDefault="00416A24" w:rsidP="00416A24">
      <w:pPr>
        <w:pStyle w:val="Szvegtrzs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16A24" w:rsidRDefault="00416A24" w:rsidP="00416A24">
      <w:pPr>
        <w:pStyle w:val="Szvegtrzs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Kelt</w:t>
      </w:r>
      <w:r w:rsidRPr="00416A24">
        <w:rPr>
          <w:rFonts w:asciiTheme="minorHAnsi" w:hAnsiTheme="minorHAnsi" w:cstheme="minorHAnsi"/>
          <w:sz w:val="22"/>
          <w:szCs w:val="22"/>
        </w:rPr>
        <w:t>:</w:t>
      </w:r>
      <w:r w:rsidRPr="00416A2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gramStart"/>
      <w:r w:rsidRPr="00416A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16A24">
        <w:rPr>
          <w:rFonts w:asciiTheme="minorHAnsi" w:hAnsiTheme="minorHAnsi" w:cstheme="minorHAnsi"/>
          <w:sz w:val="22"/>
          <w:szCs w:val="22"/>
        </w:rPr>
        <w:t>.</w:t>
      </w:r>
    </w:p>
    <w:p w:rsidR="00416A24" w:rsidRPr="00416A24" w:rsidRDefault="00416A24" w:rsidP="00416A24">
      <w:pPr>
        <w:pStyle w:val="Szvegtrzs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Default="00416A24" w:rsidP="00416A24">
      <w:pPr>
        <w:pStyle w:val="Szvegtrzs"/>
        <w:tabs>
          <w:tab w:val="left" w:pos="5989"/>
        </w:tabs>
        <w:spacing w:before="1"/>
        <w:jc w:val="center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416A24" w:rsidRPr="00416A24" w:rsidRDefault="00416A24" w:rsidP="00416A24">
      <w:pPr>
        <w:pStyle w:val="Szvegtrzs"/>
        <w:tabs>
          <w:tab w:val="left" w:pos="5989"/>
        </w:tabs>
        <w:spacing w:before="1"/>
        <w:jc w:val="center"/>
        <w:rPr>
          <w:rFonts w:asciiTheme="minorHAnsi" w:hAnsiTheme="minorHAnsi" w:cstheme="minorHAnsi"/>
          <w:color w:val="2F2F2F"/>
          <w:sz w:val="22"/>
          <w:szCs w:val="22"/>
        </w:rPr>
      </w:pPr>
      <w:r>
        <w:rPr>
          <w:rFonts w:asciiTheme="minorHAnsi" w:hAnsiTheme="minorHAnsi" w:cstheme="minorHAnsi"/>
          <w:color w:val="2F2F2F"/>
          <w:sz w:val="22"/>
          <w:szCs w:val="22"/>
        </w:rPr>
        <w:t>kitöltést végző személy aláírása</w:t>
      </w:r>
    </w:p>
    <w:sectPr w:rsidR="00416A24" w:rsidRPr="00416A24" w:rsidSect="00CF340E">
      <w:headerReference w:type="default" r:id="rId8"/>
      <w:footerReference w:type="default" r:id="rId9"/>
      <w:pgSz w:w="11906" w:h="16838"/>
      <w:pgMar w:top="241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C9D" w:rsidRDefault="00952C9D" w:rsidP="008173F3">
      <w:r>
        <w:separator/>
      </w:r>
    </w:p>
  </w:endnote>
  <w:endnote w:type="continuationSeparator" w:id="0">
    <w:p w:rsidR="00952C9D" w:rsidRDefault="00952C9D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F3" w:rsidRDefault="002A23AC">
    <w:pPr>
      <w:pStyle w:val="llb"/>
    </w:pPr>
    <w:r>
      <w:object w:dxaOrig="28920" w:dyaOrig="3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2pt;height:1in">
          <v:imagedata r:id="rId1" o:title=""/>
        </v:shape>
        <o:OLEObject Type="Embed" ProgID="Unknown" ShapeID="_x0000_i1025" DrawAspect="Content" ObjectID="_172957052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C9D" w:rsidRDefault="00952C9D" w:rsidP="008173F3">
      <w:r>
        <w:separator/>
      </w:r>
    </w:p>
  </w:footnote>
  <w:footnote w:type="continuationSeparator" w:id="0">
    <w:p w:rsidR="00952C9D" w:rsidRDefault="00952C9D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F3" w:rsidRDefault="00416A24">
    <w:pPr>
      <w:pStyle w:val="lfej"/>
    </w:pPr>
    <w:r w:rsidRPr="00D92EFF">
      <w:rPr>
        <w:noProof/>
        <w:lang w:eastAsia="hu-HU"/>
      </w:rPr>
      <w:drawing>
        <wp:inline distT="0" distB="0" distL="0" distR="0">
          <wp:extent cx="5753100" cy="1228725"/>
          <wp:effectExtent l="0" t="0" r="0" b="0"/>
          <wp:docPr id="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876E9"/>
    <w:multiLevelType w:val="hybridMultilevel"/>
    <w:tmpl w:val="2B98F5D6"/>
    <w:lvl w:ilvl="0" w:tplc="BAA4D64E">
      <w:numFmt w:val="bullet"/>
      <w:lvlText w:val="•"/>
      <w:lvlJc w:val="left"/>
      <w:pPr>
        <w:ind w:left="432" w:hanging="284"/>
      </w:pPr>
      <w:rPr>
        <w:rFonts w:ascii="Carlito" w:eastAsia="Carlito" w:hAnsi="Carlito" w:cs="Carlito" w:hint="default"/>
        <w:color w:val="2F2F2F"/>
        <w:spacing w:val="-25"/>
        <w:w w:val="100"/>
        <w:sz w:val="22"/>
        <w:szCs w:val="22"/>
        <w:lang w:val="hu-HU" w:eastAsia="en-US" w:bidi="ar-SA"/>
      </w:rPr>
    </w:lvl>
    <w:lvl w:ilvl="1" w:tplc="21A4190E">
      <w:start w:val="1"/>
      <w:numFmt w:val="lowerLetter"/>
      <w:lvlText w:val="%2)"/>
      <w:lvlJc w:val="left"/>
      <w:pPr>
        <w:ind w:left="1026" w:hanging="348"/>
      </w:pPr>
      <w:rPr>
        <w:rFonts w:ascii="Carlito" w:eastAsia="Carlito" w:hAnsi="Carlito" w:cs="Carlito" w:hint="default"/>
        <w:i/>
        <w:spacing w:val="-3"/>
        <w:w w:val="100"/>
        <w:sz w:val="22"/>
        <w:szCs w:val="22"/>
        <w:lang w:val="hu-HU" w:eastAsia="en-US" w:bidi="ar-SA"/>
      </w:rPr>
    </w:lvl>
    <w:lvl w:ilvl="2" w:tplc="B76054F2">
      <w:numFmt w:val="bullet"/>
      <w:lvlText w:val="•"/>
      <w:lvlJc w:val="left"/>
      <w:pPr>
        <w:ind w:left="2077" w:hanging="348"/>
      </w:pPr>
      <w:rPr>
        <w:rFonts w:hint="default"/>
        <w:lang w:val="hu-HU" w:eastAsia="en-US" w:bidi="ar-SA"/>
      </w:rPr>
    </w:lvl>
    <w:lvl w:ilvl="3" w:tplc="1B08518E">
      <w:numFmt w:val="bullet"/>
      <w:lvlText w:val="•"/>
      <w:lvlJc w:val="left"/>
      <w:pPr>
        <w:ind w:left="3135" w:hanging="348"/>
      </w:pPr>
      <w:rPr>
        <w:rFonts w:hint="default"/>
        <w:lang w:val="hu-HU" w:eastAsia="en-US" w:bidi="ar-SA"/>
      </w:rPr>
    </w:lvl>
    <w:lvl w:ilvl="4" w:tplc="3C8291DA">
      <w:numFmt w:val="bullet"/>
      <w:lvlText w:val="•"/>
      <w:lvlJc w:val="left"/>
      <w:pPr>
        <w:ind w:left="4193" w:hanging="348"/>
      </w:pPr>
      <w:rPr>
        <w:rFonts w:hint="default"/>
        <w:lang w:val="hu-HU" w:eastAsia="en-US" w:bidi="ar-SA"/>
      </w:rPr>
    </w:lvl>
    <w:lvl w:ilvl="5" w:tplc="D56C18AA">
      <w:numFmt w:val="bullet"/>
      <w:lvlText w:val="•"/>
      <w:lvlJc w:val="left"/>
      <w:pPr>
        <w:ind w:left="5251" w:hanging="348"/>
      </w:pPr>
      <w:rPr>
        <w:rFonts w:hint="default"/>
        <w:lang w:val="hu-HU" w:eastAsia="en-US" w:bidi="ar-SA"/>
      </w:rPr>
    </w:lvl>
    <w:lvl w:ilvl="6" w:tplc="753E3CF0">
      <w:numFmt w:val="bullet"/>
      <w:lvlText w:val="•"/>
      <w:lvlJc w:val="left"/>
      <w:pPr>
        <w:ind w:left="6308" w:hanging="348"/>
      </w:pPr>
      <w:rPr>
        <w:rFonts w:hint="default"/>
        <w:lang w:val="hu-HU" w:eastAsia="en-US" w:bidi="ar-SA"/>
      </w:rPr>
    </w:lvl>
    <w:lvl w:ilvl="7" w:tplc="0E48208C">
      <w:numFmt w:val="bullet"/>
      <w:lvlText w:val="•"/>
      <w:lvlJc w:val="left"/>
      <w:pPr>
        <w:ind w:left="7366" w:hanging="348"/>
      </w:pPr>
      <w:rPr>
        <w:rFonts w:hint="default"/>
        <w:lang w:val="hu-HU" w:eastAsia="en-US" w:bidi="ar-SA"/>
      </w:rPr>
    </w:lvl>
    <w:lvl w:ilvl="8" w:tplc="1E364612">
      <w:numFmt w:val="bullet"/>
      <w:lvlText w:val="•"/>
      <w:lvlJc w:val="left"/>
      <w:pPr>
        <w:ind w:left="8424" w:hanging="348"/>
      </w:pPr>
      <w:rPr>
        <w:rFonts w:hint="default"/>
        <w:lang w:val="hu-HU" w:eastAsia="en-US" w:bidi="ar-SA"/>
      </w:rPr>
    </w:lvl>
  </w:abstractNum>
  <w:abstractNum w:abstractNumId="1" w15:restartNumberingAfterBreak="0">
    <w:nsid w:val="451D3215"/>
    <w:multiLevelType w:val="hybridMultilevel"/>
    <w:tmpl w:val="5398402A"/>
    <w:lvl w:ilvl="0" w:tplc="E610B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0120"/>
    <w:rsid w:val="00001E24"/>
    <w:rsid w:val="00025B88"/>
    <w:rsid w:val="000C2E26"/>
    <w:rsid w:val="000C5D1E"/>
    <w:rsid w:val="000C7106"/>
    <w:rsid w:val="000E780B"/>
    <w:rsid w:val="001234AA"/>
    <w:rsid w:val="00136448"/>
    <w:rsid w:val="00187A19"/>
    <w:rsid w:val="001A5C86"/>
    <w:rsid w:val="001B0691"/>
    <w:rsid w:val="001C5B90"/>
    <w:rsid w:val="001D21C9"/>
    <w:rsid w:val="001E34C0"/>
    <w:rsid w:val="001E363A"/>
    <w:rsid w:val="00227A4F"/>
    <w:rsid w:val="00241295"/>
    <w:rsid w:val="00246363"/>
    <w:rsid w:val="002852CE"/>
    <w:rsid w:val="002A23AC"/>
    <w:rsid w:val="002A5833"/>
    <w:rsid w:val="002B6926"/>
    <w:rsid w:val="002D23EE"/>
    <w:rsid w:val="002F300D"/>
    <w:rsid w:val="00320147"/>
    <w:rsid w:val="003336A9"/>
    <w:rsid w:val="00340EFA"/>
    <w:rsid w:val="00342084"/>
    <w:rsid w:val="0034364C"/>
    <w:rsid w:val="003558E6"/>
    <w:rsid w:val="00370D2B"/>
    <w:rsid w:val="003A4B60"/>
    <w:rsid w:val="003E4A0E"/>
    <w:rsid w:val="003E57C5"/>
    <w:rsid w:val="003E5A7E"/>
    <w:rsid w:val="003E6956"/>
    <w:rsid w:val="00416A24"/>
    <w:rsid w:val="00430352"/>
    <w:rsid w:val="00442BD7"/>
    <w:rsid w:val="00445BA9"/>
    <w:rsid w:val="00456E54"/>
    <w:rsid w:val="0046787B"/>
    <w:rsid w:val="004858D7"/>
    <w:rsid w:val="00492839"/>
    <w:rsid w:val="004B42BE"/>
    <w:rsid w:val="004B77D6"/>
    <w:rsid w:val="004C5C5C"/>
    <w:rsid w:val="004D2917"/>
    <w:rsid w:val="004E3D11"/>
    <w:rsid w:val="00513180"/>
    <w:rsid w:val="00537B31"/>
    <w:rsid w:val="00540067"/>
    <w:rsid w:val="00543B21"/>
    <w:rsid w:val="005728AB"/>
    <w:rsid w:val="005756D8"/>
    <w:rsid w:val="0058460C"/>
    <w:rsid w:val="00586383"/>
    <w:rsid w:val="005A0B0F"/>
    <w:rsid w:val="005A4635"/>
    <w:rsid w:val="005A46CC"/>
    <w:rsid w:val="005C4EE9"/>
    <w:rsid w:val="005C56CA"/>
    <w:rsid w:val="005D68B6"/>
    <w:rsid w:val="005F2DB2"/>
    <w:rsid w:val="005F3690"/>
    <w:rsid w:val="005F7EFD"/>
    <w:rsid w:val="00607CD8"/>
    <w:rsid w:val="006118CF"/>
    <w:rsid w:val="00612E95"/>
    <w:rsid w:val="00670688"/>
    <w:rsid w:val="006724D8"/>
    <w:rsid w:val="006B19EB"/>
    <w:rsid w:val="006D0779"/>
    <w:rsid w:val="006D7952"/>
    <w:rsid w:val="006E1BE0"/>
    <w:rsid w:val="006E4A06"/>
    <w:rsid w:val="00716B39"/>
    <w:rsid w:val="007211D2"/>
    <w:rsid w:val="0078076A"/>
    <w:rsid w:val="007943C8"/>
    <w:rsid w:val="007A35B0"/>
    <w:rsid w:val="008050AE"/>
    <w:rsid w:val="008173F3"/>
    <w:rsid w:val="00853DDD"/>
    <w:rsid w:val="00855F57"/>
    <w:rsid w:val="00872C8D"/>
    <w:rsid w:val="00887CD8"/>
    <w:rsid w:val="008A5985"/>
    <w:rsid w:val="008A6252"/>
    <w:rsid w:val="008B007F"/>
    <w:rsid w:val="008B1652"/>
    <w:rsid w:val="008B7297"/>
    <w:rsid w:val="008C5752"/>
    <w:rsid w:val="008C708E"/>
    <w:rsid w:val="008D10D1"/>
    <w:rsid w:val="008E4556"/>
    <w:rsid w:val="009124F1"/>
    <w:rsid w:val="009170F4"/>
    <w:rsid w:val="00921408"/>
    <w:rsid w:val="009301C2"/>
    <w:rsid w:val="00944540"/>
    <w:rsid w:val="00952C9D"/>
    <w:rsid w:val="009556FE"/>
    <w:rsid w:val="00962F26"/>
    <w:rsid w:val="00970A3E"/>
    <w:rsid w:val="00972AC0"/>
    <w:rsid w:val="009E0F55"/>
    <w:rsid w:val="009F2D7F"/>
    <w:rsid w:val="00A53DA5"/>
    <w:rsid w:val="00A6315D"/>
    <w:rsid w:val="00A64590"/>
    <w:rsid w:val="00A674FB"/>
    <w:rsid w:val="00A908D7"/>
    <w:rsid w:val="00A91596"/>
    <w:rsid w:val="00AA1B04"/>
    <w:rsid w:val="00AA7E44"/>
    <w:rsid w:val="00AB467B"/>
    <w:rsid w:val="00AE4D79"/>
    <w:rsid w:val="00AF1528"/>
    <w:rsid w:val="00B06828"/>
    <w:rsid w:val="00B06AE6"/>
    <w:rsid w:val="00B27D23"/>
    <w:rsid w:val="00B31A0B"/>
    <w:rsid w:val="00B36CE5"/>
    <w:rsid w:val="00B4616C"/>
    <w:rsid w:val="00B47114"/>
    <w:rsid w:val="00B6546A"/>
    <w:rsid w:val="00B75C76"/>
    <w:rsid w:val="00B81EAA"/>
    <w:rsid w:val="00B9671A"/>
    <w:rsid w:val="00BA4162"/>
    <w:rsid w:val="00BC29FA"/>
    <w:rsid w:val="00C12B9E"/>
    <w:rsid w:val="00C21B75"/>
    <w:rsid w:val="00C2527D"/>
    <w:rsid w:val="00C27FBE"/>
    <w:rsid w:val="00C85BC4"/>
    <w:rsid w:val="00C8729F"/>
    <w:rsid w:val="00CA6D44"/>
    <w:rsid w:val="00CD3925"/>
    <w:rsid w:val="00CE7137"/>
    <w:rsid w:val="00CF340E"/>
    <w:rsid w:val="00D01DA6"/>
    <w:rsid w:val="00D236DF"/>
    <w:rsid w:val="00D3004D"/>
    <w:rsid w:val="00D35A97"/>
    <w:rsid w:val="00D3791C"/>
    <w:rsid w:val="00D666BE"/>
    <w:rsid w:val="00D85037"/>
    <w:rsid w:val="00DB66E0"/>
    <w:rsid w:val="00DC1ECA"/>
    <w:rsid w:val="00DC3E50"/>
    <w:rsid w:val="00E515D5"/>
    <w:rsid w:val="00E73944"/>
    <w:rsid w:val="00EA407A"/>
    <w:rsid w:val="00EB136F"/>
    <w:rsid w:val="00EC060A"/>
    <w:rsid w:val="00EC073B"/>
    <w:rsid w:val="00F40EEB"/>
    <w:rsid w:val="00F76F1E"/>
    <w:rsid w:val="00FC0BE7"/>
    <w:rsid w:val="00FC74DC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FA3FD"/>
  <w15:docId w15:val="{32E7D7F1-D925-40EE-9830-123AF1F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4616C"/>
    <w:rPr>
      <w:rFonts w:cs="Calibri"/>
      <w:sz w:val="22"/>
      <w:szCs w:val="22"/>
      <w:lang w:eastAsia="en-US"/>
    </w:rPr>
  </w:style>
  <w:style w:type="paragraph" w:styleId="Cmsor2">
    <w:name w:val="heading 2"/>
    <w:basedOn w:val="Norml"/>
    <w:link w:val="Cmsor2Char"/>
    <w:uiPriority w:val="9"/>
    <w:unhideWhenUsed/>
    <w:qFormat/>
    <w:rsid w:val="00416A24"/>
    <w:pPr>
      <w:widowControl w:val="0"/>
      <w:autoSpaceDE w:val="0"/>
      <w:autoSpaceDN w:val="0"/>
      <w:spacing w:before="176"/>
      <w:ind w:left="318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173F3"/>
  </w:style>
  <w:style w:type="paragraph" w:styleId="llb">
    <w:name w:val="footer"/>
    <w:basedOn w:val="Norml"/>
    <w:link w:val="llb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8173F3"/>
  </w:style>
  <w:style w:type="paragraph" w:styleId="NormlWeb">
    <w:name w:val="Normal (Web)"/>
    <w:basedOn w:val="Norml"/>
    <w:uiPriority w:val="99"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1E363A"/>
    <w:rPr>
      <w:color w:val="0000FF"/>
      <w:u w:val="single"/>
    </w:rPr>
  </w:style>
  <w:style w:type="paragraph" w:styleId="Listaszerbekezds">
    <w:name w:val="List Paragraph"/>
    <w:basedOn w:val="Norml"/>
    <w:uiPriority w:val="1"/>
    <w:qFormat/>
    <w:rsid w:val="001E363A"/>
    <w:pPr>
      <w:spacing w:after="200" w:line="276" w:lineRule="auto"/>
      <w:ind w:left="720"/>
      <w:contextualSpacing/>
    </w:pPr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C85BC4"/>
    <w:rPr>
      <w:sz w:val="22"/>
      <w:szCs w:val="22"/>
      <w:lang w:eastAsia="en-US"/>
    </w:rPr>
  </w:style>
  <w:style w:type="character" w:styleId="Kiemels2">
    <w:name w:val="Strong"/>
    <w:uiPriority w:val="22"/>
    <w:qFormat/>
    <w:rsid w:val="00D666BE"/>
    <w:rPr>
      <w:b/>
      <w:bCs/>
    </w:rPr>
  </w:style>
  <w:style w:type="character" w:styleId="Kiemels">
    <w:name w:val="Emphasis"/>
    <w:uiPriority w:val="20"/>
    <w:qFormat/>
    <w:rsid w:val="00D666BE"/>
    <w:rPr>
      <w:i/>
      <w:iCs/>
    </w:rPr>
  </w:style>
  <w:style w:type="character" w:styleId="Feloldatlanmegemlts">
    <w:name w:val="Unresolved Mention"/>
    <w:uiPriority w:val="99"/>
    <w:semiHidden/>
    <w:unhideWhenUsed/>
    <w:rsid w:val="00C12B9E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416A24"/>
    <w:rPr>
      <w:rFonts w:ascii="Georgia" w:eastAsia="Georgia" w:hAnsi="Georgia" w:cs="Georgia"/>
      <w:b/>
      <w:bCs/>
      <w:sz w:val="24"/>
      <w:szCs w:val="24"/>
      <w:lang w:eastAsia="en-US"/>
    </w:rPr>
  </w:style>
  <w:style w:type="paragraph" w:styleId="Szvegtrzs">
    <w:name w:val="Body Text"/>
    <w:basedOn w:val="Norml"/>
    <w:link w:val="SzvegtrzsChar"/>
    <w:uiPriority w:val="1"/>
    <w:qFormat/>
    <w:rsid w:val="00416A2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16A24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16A2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16A24"/>
    <w:pPr>
      <w:widowControl w:val="0"/>
      <w:autoSpaceDE w:val="0"/>
      <w:autoSpaceDN w:val="0"/>
      <w:spacing w:line="23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untenni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Doszpoly Tamás</dc:creator>
  <cp:keywords/>
  <cp:lastModifiedBy>MTSZ</cp:lastModifiedBy>
  <cp:revision>10</cp:revision>
  <cp:lastPrinted>2021-11-29T09:53:00Z</cp:lastPrinted>
  <dcterms:created xsi:type="dcterms:W3CDTF">2022-11-07T10:50:00Z</dcterms:created>
  <dcterms:modified xsi:type="dcterms:W3CDTF">2022-11-10T06:29:00Z</dcterms:modified>
</cp:coreProperties>
</file>